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C2" w:rsidRDefault="003920C2" w:rsidP="00A84C70">
      <w:pPr>
        <w:pStyle w:val="Heading3"/>
        <w:rPr>
          <w:lang w:val="de-DE"/>
        </w:rPr>
      </w:pPr>
      <w:bookmarkStart w:id="0" w:name="_Toc278878391"/>
      <w:r>
        <w:rPr>
          <w:lang w:val="de-DE"/>
        </w:rPr>
        <w:t>4C: Stickstoff-Abhängigkeit bzw. -Limitierung der Photosynthese</w:t>
      </w:r>
      <w:bookmarkEnd w:id="0"/>
    </w:p>
    <w:p w:rsidR="003920C2" w:rsidRDefault="003920C2" w:rsidP="00A84C70">
      <w:pPr>
        <w:rPr>
          <w:lang w:val="de-DE"/>
        </w:rPr>
      </w:pPr>
    </w:p>
    <w:p w:rsidR="003920C2" w:rsidRDefault="003920C2" w:rsidP="00A84C70">
      <w:pPr>
        <w:rPr>
          <w:lang w:val="de-DE"/>
        </w:rPr>
      </w:pPr>
      <w:r>
        <w:rPr>
          <w:lang w:val="de-DE"/>
        </w:rPr>
        <w:t>Verschiedene Ansätze der N-Abhängigkeit</w:t>
      </w:r>
    </w:p>
    <w:p w:rsidR="003920C2" w:rsidRDefault="003920C2" w:rsidP="00A84C70">
      <w:pPr>
        <w:rPr>
          <w:lang w:val="de-DE"/>
        </w:rPr>
      </w:pPr>
      <w:r>
        <w:rPr>
          <w:lang w:val="de-DE"/>
        </w:rPr>
        <w:t>Auswahl gesteuert über flag_limi</w:t>
      </w:r>
    </w:p>
    <w:p w:rsidR="003920C2" w:rsidRDefault="003920C2" w:rsidP="00A84C70">
      <w:pPr>
        <w:pStyle w:val="Heading4"/>
      </w:pPr>
      <w:bookmarkStart w:id="1" w:name="_Toc278878392"/>
      <w:r>
        <w:t>N-Limitierung</w:t>
      </w:r>
      <w:bookmarkEnd w:id="1"/>
    </w:p>
    <w:p w:rsidR="003920C2" w:rsidRDefault="003920C2" w:rsidP="00A84C70">
      <w:pPr>
        <w:rPr>
          <w:lang w:val="de-DE"/>
        </w:rPr>
      </w:pPr>
      <w:r>
        <w:rPr>
          <w:lang w:val="de-DE"/>
        </w:rPr>
        <w:t>flag_limi = 2, 3</w:t>
      </w:r>
    </w:p>
    <w:p w:rsidR="003920C2" w:rsidRPr="006359AE" w:rsidRDefault="003920C2" w:rsidP="00A84C70">
      <w:pPr>
        <w:rPr>
          <w:lang w:val="de-DE"/>
        </w:rPr>
      </w:pPr>
      <w:r>
        <w:rPr>
          <w:lang w:val="de-DE"/>
        </w:rPr>
        <w:t xml:space="preserve">Wenn keine Werte für RedN eingelesen werden (d.h. wenn kein RedN-File angegeben wird), erfolgt die Berechnung zu Beginn der Simulation für jede Spezies in Subroutine </w:t>
      </w:r>
      <w:r w:rsidRPr="006359AE">
        <w:rPr>
          <w:lang w:val="de-DE"/>
        </w:rPr>
        <w:t>RedN_ini</w:t>
      </w:r>
      <w:r>
        <w:rPr>
          <w:lang w:val="de-DE"/>
        </w:rPr>
        <w:t>; RedN bleibt dann in jedem Fall konstant und hängt damit im Fall der Berechnung nur vom Start-C/N-Verhältnis im Boden ab. Bei engem C/N-Verhältnis cnv_tot &lt; 13.2 wird RedN auf 1 gesetzt.  RedN wird mit Hilfe von Nresp (Reaktion der Photosynthese auf N-Angebot) berechnet (Urform der Gleichung geht auf Aber (1979) und …(?) zurück).</w:t>
      </w:r>
    </w:p>
    <w:p w:rsidR="003920C2" w:rsidRPr="006359AE" w:rsidRDefault="003920C2" w:rsidP="00A84C70">
      <w:pPr>
        <w:rPr>
          <w:lang w:val="de-DE"/>
        </w:rPr>
      </w:pPr>
      <w:r w:rsidRPr="00F15F0D">
        <w:t xml:space="preserve">       </w:t>
      </w:r>
      <w:r w:rsidRPr="007010CB">
        <w:t>IF(cnv_tot .GT. 13.2) THEN</w:t>
      </w:r>
      <w:r>
        <w:br/>
      </w:r>
      <w:r w:rsidRPr="007010CB">
        <w:t xml:space="preserve">        </w:t>
      </w:r>
      <w:r w:rsidRPr="007010CB">
        <w:tab/>
      </w:r>
      <w:r w:rsidRPr="00355530">
        <w:t>svar(i)%RedN = (1.-(120.-480./(cnv_tot-</w:t>
      </w:r>
      <w:r w:rsidRPr="006359AE">
        <w:t>9.2))*spar(i)%Nresp)  !**0.7</w:t>
      </w:r>
      <w:r>
        <w:br/>
      </w:r>
      <w:r w:rsidRPr="006359AE">
        <w:t xml:space="preserve">        </w:t>
      </w:r>
      <w:r>
        <w:tab/>
      </w:r>
      <w:r w:rsidRPr="006359AE">
        <w:t>IF(svar(i)%RedN.LT.0) svar(i)%RedN = 0.</w:t>
      </w:r>
      <w:r>
        <w:br/>
      </w:r>
      <w:r w:rsidRPr="006359AE">
        <w:t xml:space="preserve">       </w:t>
      </w:r>
      <w:r w:rsidRPr="00C00F62">
        <w:rPr>
          <w:lang w:val="de-DE"/>
        </w:rPr>
        <w:t>ELSE</w:t>
      </w:r>
      <w:r w:rsidRPr="00C00F62">
        <w:rPr>
          <w:lang w:val="de-DE"/>
        </w:rPr>
        <w:br/>
        <w:t xml:space="preserve">        </w:t>
      </w:r>
      <w:r w:rsidRPr="00C00F62">
        <w:rPr>
          <w:lang w:val="de-DE"/>
        </w:rPr>
        <w:tab/>
      </w:r>
      <w:r w:rsidRPr="006359AE">
        <w:rPr>
          <w:lang w:val="de-DE"/>
        </w:rPr>
        <w:t>svar(i)%RedN = 1.</w:t>
      </w:r>
      <w:r>
        <w:rPr>
          <w:lang w:val="de-DE"/>
        </w:rPr>
        <w:br/>
      </w:r>
      <w:r w:rsidRPr="006359AE">
        <w:rPr>
          <w:lang w:val="de-DE"/>
        </w:rPr>
        <w:t xml:space="preserve">       ENDIF</w:t>
      </w:r>
    </w:p>
    <w:p w:rsidR="003920C2" w:rsidRDefault="003920C2" w:rsidP="00A84C70">
      <w:pPr>
        <w:pStyle w:val="Heading4"/>
      </w:pPr>
      <w:bookmarkStart w:id="2" w:name="_Toc278878393"/>
      <w:r>
        <w:t>N-Dynamik in Abhängigkeit von der Mineralisierung, N-Limitierung täglich</w:t>
      </w:r>
      <w:bookmarkEnd w:id="2"/>
    </w:p>
    <w:p w:rsidR="003920C2" w:rsidRDefault="003920C2" w:rsidP="00A84C70">
      <w:pPr>
        <w:rPr>
          <w:lang w:val="de-DE"/>
        </w:rPr>
      </w:pPr>
      <w:r>
        <w:rPr>
          <w:lang w:val="de-DE"/>
        </w:rPr>
        <w:t>flag_limi = 6, 7</w:t>
      </w:r>
    </w:p>
    <w:p w:rsidR="003920C2" w:rsidRDefault="003920C2" w:rsidP="00A84C70">
      <w:pPr>
        <w:rPr>
          <w:lang w:val="de-DE"/>
        </w:rPr>
      </w:pPr>
      <w:r>
        <w:rPr>
          <w:lang w:val="de-DE"/>
        </w:rPr>
        <w:t xml:space="preserve">Berechnung in Subroutine </w:t>
      </w:r>
      <w:r w:rsidRPr="00930FBE">
        <w:rPr>
          <w:lang w:val="de-DE"/>
        </w:rPr>
        <w:t>OPT_PS</w:t>
      </w:r>
      <w:r>
        <w:rPr>
          <w:lang w:val="de-DE"/>
        </w:rPr>
        <w:t xml:space="preserve"> für jede Kohorte aus dem Verhältnis von der aktuellen N-Aufnahme</w:t>
      </w:r>
      <w:r w:rsidR="00F15F0D">
        <w:rPr>
          <w:lang w:val="de-DE"/>
        </w:rPr>
        <w:t xml:space="preserve"> und dem täglichem N-Bedarf</w:t>
      </w:r>
    </w:p>
    <w:p w:rsidR="003920C2" w:rsidRDefault="003920C2" w:rsidP="00A84C70">
      <w:pPr>
        <w:rPr>
          <w:lang w:val="de-DE"/>
        </w:rPr>
      </w:pPr>
      <w:r w:rsidRPr="00930FBE">
        <w:rPr>
          <w:lang w:val="de-DE"/>
        </w:rPr>
        <w:t>p%coh%RedNc = p%coh%Nuptc_d / p%coh%Ndemc_d</w:t>
      </w:r>
    </w:p>
    <w:p w:rsidR="003920C2" w:rsidRDefault="003920C2" w:rsidP="00A84C70">
      <w:pPr>
        <w:rPr>
          <w:lang w:val="de-DE"/>
        </w:rPr>
      </w:pPr>
      <w:r>
        <w:rPr>
          <w:lang w:val="de-DE"/>
        </w:rPr>
        <w:t>Bei diesem Ansatz schwankt RedN zu sehr; ist deshalb nicht zu empfehlen</w:t>
      </w:r>
    </w:p>
    <w:p w:rsidR="003920C2" w:rsidRDefault="003920C2" w:rsidP="00302E85">
      <w:pPr>
        <w:pStyle w:val="Heading4"/>
      </w:pPr>
      <w:r>
        <w:t>Alter</w:t>
      </w:r>
      <w:r w:rsidR="005A6045">
        <w:t>s</w:t>
      </w:r>
      <w:r>
        <w:t>abhängige N-Limitierung</w:t>
      </w:r>
    </w:p>
    <w:p w:rsidR="003920C2" w:rsidRDefault="003920C2" w:rsidP="00302E85">
      <w:pPr>
        <w:rPr>
          <w:lang w:val="de-DE" w:eastAsia="de-DE"/>
        </w:rPr>
      </w:pPr>
      <w:r>
        <w:rPr>
          <w:lang w:val="de-DE" w:eastAsia="de-DE"/>
        </w:rPr>
        <w:t>flag_limi = 8, 9</w:t>
      </w:r>
    </w:p>
    <w:p w:rsidR="003920C2" w:rsidRDefault="003920C2" w:rsidP="00302E85">
      <w:pPr>
        <w:rPr>
          <w:lang w:val="de-DE" w:eastAsia="de-DE"/>
        </w:rPr>
      </w:pPr>
      <w:r w:rsidRPr="00302E85">
        <w:rPr>
          <w:lang w:val="de-DE" w:eastAsia="de-DE"/>
        </w:rPr>
        <w:t>svar(ns)%RedN</w:t>
      </w:r>
      <w:r>
        <w:rPr>
          <w:lang w:val="de-DE" w:eastAsia="de-DE"/>
        </w:rPr>
        <w:t xml:space="preserve"> gesetzt oder initialisiert</w:t>
      </w:r>
    </w:p>
    <w:p w:rsidR="003920C2" w:rsidRDefault="003920C2" w:rsidP="00302E85">
      <w:pPr>
        <w:rPr>
          <w:lang w:val="de-DE"/>
        </w:rPr>
      </w:pPr>
      <w:r>
        <w:rPr>
          <w:lang w:val="de-DE"/>
        </w:rPr>
        <w:t xml:space="preserve">Berechnung in Subroutine </w:t>
      </w:r>
      <w:r w:rsidRPr="00930FBE">
        <w:rPr>
          <w:lang w:val="de-DE"/>
        </w:rPr>
        <w:t>OPT_PS</w:t>
      </w:r>
      <w:r>
        <w:rPr>
          <w:lang w:val="de-DE"/>
        </w:rPr>
        <w:t xml:space="preserve"> für jede Kohorte in Abhängigkeit vom Alter (age):</w:t>
      </w:r>
    </w:p>
    <w:p w:rsidR="003920C2" w:rsidRPr="003F7022" w:rsidRDefault="003920C2" w:rsidP="00302E85">
      <w:r w:rsidRPr="003F7022">
        <w:t xml:space="preserve">für 50 &gt; age:               p%coh%RedNc  = svar(ns)%RedN*(1-max(0.,(h_age-50)*0.002)) </w:t>
      </w:r>
    </w:p>
    <w:p w:rsidR="003920C2" w:rsidRPr="003F7022" w:rsidRDefault="003920C2" w:rsidP="00302E85">
      <w:r w:rsidRPr="003F7022">
        <w:lastRenderedPageBreak/>
        <w:t xml:space="preserve">für (50-time) &gt; age:  </w:t>
      </w:r>
      <w:bookmarkStart w:id="3" w:name="OLE_LINK3"/>
      <w:bookmarkStart w:id="4" w:name="OLE_LINK4"/>
      <w:r w:rsidRPr="003F7022">
        <w:t xml:space="preserve"> p%coh%RedNc  = svar(ns)%RedN</w:t>
      </w:r>
      <w:bookmarkEnd w:id="3"/>
      <w:bookmarkEnd w:id="4"/>
      <w:r w:rsidRPr="003F7022">
        <w:t>*(1-max(0.,(time)*0.002))</w:t>
      </w:r>
    </w:p>
    <w:p w:rsidR="003920C2" w:rsidRPr="00302E85" w:rsidRDefault="003920C2" w:rsidP="00302E85">
      <w:pPr>
        <w:rPr>
          <w:lang w:val="de-DE" w:eastAsia="de-DE"/>
        </w:rPr>
      </w:pPr>
      <w:r>
        <w:rPr>
          <w:lang w:val="de-DE" w:eastAsia="de-DE"/>
        </w:rPr>
        <w:t xml:space="preserve">sonst:                           </w:t>
      </w:r>
      <w:r w:rsidRPr="002F3A7F">
        <w:rPr>
          <w:lang w:val="de-DE"/>
        </w:rPr>
        <w:t xml:space="preserve">p%coh%RedNc </w:t>
      </w:r>
      <w:r>
        <w:rPr>
          <w:lang w:val="de-DE"/>
        </w:rPr>
        <w:t xml:space="preserve"> = </w:t>
      </w:r>
      <w:r w:rsidRPr="002F3A7F">
        <w:rPr>
          <w:lang w:val="de-DE"/>
        </w:rPr>
        <w:t>svar(ns)%RedN</w:t>
      </w:r>
    </w:p>
    <w:p w:rsidR="003920C2" w:rsidRDefault="003920C2" w:rsidP="00A84C70">
      <w:pPr>
        <w:pStyle w:val="Heading4"/>
      </w:pPr>
      <w:bookmarkStart w:id="5" w:name="_Toc278878394"/>
      <w:r>
        <w:t>N-Limitierung in Abhängigkeit von N-Bedarf und –Angebot</w:t>
      </w:r>
      <w:bookmarkEnd w:id="5"/>
    </w:p>
    <w:p w:rsidR="003920C2" w:rsidRDefault="003920C2" w:rsidP="00A84C70">
      <w:pPr>
        <w:rPr>
          <w:lang w:val="de-DE"/>
        </w:rPr>
      </w:pPr>
      <w:r>
        <w:rPr>
          <w:lang w:val="de-DE"/>
        </w:rPr>
        <w:t>flag_limi = 10</w:t>
      </w:r>
    </w:p>
    <w:p w:rsidR="003920C2" w:rsidRDefault="003920C2" w:rsidP="00A84C70">
      <w:pPr>
        <w:rPr>
          <w:lang w:val="de-DE"/>
        </w:rPr>
      </w:pPr>
      <w:r>
        <w:rPr>
          <w:lang w:val="de-DE"/>
        </w:rPr>
        <w:t xml:space="preserve">Analog zu „3“ wird der Startwert (wenn vorhanden) eingelesen oder in Subroutine </w:t>
      </w:r>
      <w:r w:rsidRPr="006359AE">
        <w:rPr>
          <w:lang w:val="de-DE"/>
        </w:rPr>
        <w:t>RedN_ini</w:t>
      </w:r>
      <w:r>
        <w:rPr>
          <w:lang w:val="de-DE"/>
        </w:rPr>
        <w:t xml:space="preserve"> aus dem Start-C/N-Verhältnis im Boden berechnet. Danach erfolgt die Berechnung in Subroutine </w:t>
      </w:r>
      <w:r w:rsidRPr="00930FBE">
        <w:rPr>
          <w:lang w:val="de-DE"/>
        </w:rPr>
        <w:t>RedN_calc</w:t>
      </w:r>
      <w:r>
        <w:rPr>
          <w:lang w:val="de-DE"/>
        </w:rPr>
        <w:t xml:space="preserve"> für jedes Jahr in Abhängigkeit von Werten des Vorjahres für jede Spezies. Berechnung nach Bugmann/Lindner (Quelle noch genau recherchieren) mit minimaler erforderlicher N-Verfügbarkeit f. j. Spezies und stellt eine Modifizierung der für „3“ benutzten Formel dar.</w:t>
      </w:r>
    </w:p>
    <w:p w:rsidR="003920C2" w:rsidRDefault="003920C2" w:rsidP="00A84C70">
      <w:pPr>
        <w:rPr>
          <w:lang w:val="de-DE"/>
        </w:rPr>
      </w:pPr>
      <w:r w:rsidRPr="00242F51">
        <w:rPr>
          <w:lang w:val="de-DE"/>
        </w:rPr>
        <w:t>Ann</w:t>
      </w:r>
      <w:r>
        <w:rPr>
          <w:lang w:val="de-DE"/>
        </w:rPr>
        <w:t>ahmen</w:t>
      </w:r>
      <w:r w:rsidRPr="00242F51">
        <w:rPr>
          <w:lang w:val="de-DE"/>
        </w:rPr>
        <w:t xml:space="preserve">: </w:t>
      </w:r>
    </w:p>
    <w:p w:rsidR="003920C2" w:rsidRPr="00242F51" w:rsidRDefault="003920C2" w:rsidP="003920C2">
      <w:pPr>
        <w:numPr>
          <w:ilvl w:val="0"/>
          <w:numId w:val="1"/>
        </w:numPr>
        <w:tabs>
          <w:tab w:val="clear" w:pos="708"/>
          <w:tab w:val="num" w:pos="360"/>
        </w:tabs>
        <w:spacing w:after="0" w:line="240" w:lineRule="auto"/>
        <w:ind w:left="360" w:hanging="360"/>
        <w:rPr>
          <w:lang w:val="de-DE"/>
        </w:rPr>
      </w:pPr>
      <w:r>
        <w:rPr>
          <w:lang w:val="de-DE"/>
        </w:rPr>
        <w:t>W</w:t>
      </w:r>
      <w:r w:rsidRPr="00242F51">
        <w:rPr>
          <w:lang w:val="de-DE"/>
        </w:rPr>
        <w:t xml:space="preserve">enn kein N aufgenommen wird, </w:t>
      </w:r>
      <w:r>
        <w:rPr>
          <w:lang w:val="de-DE"/>
        </w:rPr>
        <w:t xml:space="preserve">Prüfung, ob N-uptake sehr klein gegen N-demand. </w:t>
      </w:r>
      <w:r>
        <w:rPr>
          <w:lang w:val="de-DE"/>
        </w:rPr>
        <w:br/>
        <w:t>Wenn ja, dann wird Uptake durch N-Mineralisierung ersetzt, da ein funktionierender Bestand immer genügend Stickstoff aufnimmt, soweit er vorhanden ist. Der Bestand kann aber möglicherweise keinen Bedarf an Bodenwasser haben (z.B. durch ausreichend Regen in großen Höhenlagen) und nimmt damit im Modell auch keinen Sticktsoff auf, was aber nicht zu Zuwachsreduktion führen darf.</w:t>
      </w:r>
    </w:p>
    <w:p w:rsidR="003920C2" w:rsidRDefault="003920C2" w:rsidP="003920C2">
      <w:pPr>
        <w:numPr>
          <w:ilvl w:val="0"/>
          <w:numId w:val="1"/>
        </w:numPr>
        <w:tabs>
          <w:tab w:val="clear" w:pos="708"/>
          <w:tab w:val="num" w:pos="360"/>
        </w:tabs>
        <w:spacing w:after="0" w:line="240" w:lineRule="auto"/>
        <w:rPr>
          <w:lang w:val="de-DE"/>
        </w:rPr>
      </w:pPr>
      <w:r w:rsidRPr="00242F51">
        <w:rPr>
          <w:lang w:val="de-DE"/>
        </w:rPr>
        <w:t>Wenn gesamter Bedarf befriedigt wird, nahezu keine Limitierung (RedN=0.99)</w:t>
      </w:r>
    </w:p>
    <w:p w:rsidR="003920C2" w:rsidRDefault="003920C2" w:rsidP="003920C2">
      <w:pPr>
        <w:numPr>
          <w:ilvl w:val="0"/>
          <w:numId w:val="1"/>
        </w:numPr>
        <w:tabs>
          <w:tab w:val="clear" w:pos="708"/>
          <w:tab w:val="num" w:pos="360"/>
        </w:tabs>
        <w:spacing w:after="0" w:line="240" w:lineRule="auto"/>
        <w:rPr>
          <w:lang w:val="de-DE"/>
        </w:rPr>
      </w:pPr>
      <w:r w:rsidRPr="00242F51">
        <w:rPr>
          <w:lang w:val="de-DE"/>
        </w:rPr>
        <w:t>Koeff</w:t>
      </w:r>
      <w:r>
        <w:rPr>
          <w:lang w:val="de-DE"/>
        </w:rPr>
        <w:t>izient reda wird in Abhängigkeit</w:t>
      </w:r>
      <w:r w:rsidRPr="00242F51">
        <w:rPr>
          <w:lang w:val="de-DE"/>
        </w:rPr>
        <w:t xml:space="preserve"> </w:t>
      </w:r>
      <w:r>
        <w:rPr>
          <w:lang w:val="de-DE"/>
        </w:rPr>
        <w:t xml:space="preserve">vom Stickstoffbedarf </w:t>
      </w:r>
      <w:r w:rsidRPr="00242F51">
        <w:rPr>
          <w:lang w:val="de-DE"/>
        </w:rPr>
        <w:t>Ndem berechnet</w:t>
      </w:r>
      <w:r>
        <w:rPr>
          <w:lang w:val="de-DE"/>
        </w:rPr>
        <w:t xml:space="preserve"> </w:t>
      </w:r>
    </w:p>
    <w:p w:rsidR="003920C2" w:rsidRPr="00930FBE" w:rsidRDefault="003920C2" w:rsidP="00A84C70">
      <w:pPr>
        <w:rPr>
          <w:lang w:val="de-DE"/>
        </w:rPr>
      </w:pPr>
    </w:p>
    <w:p w:rsidR="003920C2" w:rsidRDefault="003920C2" w:rsidP="00A84C70">
      <w:pPr>
        <w:rPr>
          <w:lang w:val="de-DE"/>
        </w:rPr>
      </w:pPr>
      <w:r>
        <w:rPr>
          <w:lang w:val="de-DE"/>
        </w:rPr>
        <w:t>(Berechnungen in kg/ha)</w:t>
      </w:r>
    </w:p>
    <w:p w:rsidR="003920C2" w:rsidRDefault="003920C2" w:rsidP="00A84C70">
      <w:pPr>
        <w:rPr>
          <w:lang w:val="de-DE"/>
        </w:rPr>
      </w:pPr>
      <w:r>
        <w:rPr>
          <w:lang w:val="de-DE"/>
        </w:rPr>
        <w:t xml:space="preserve">    reda = log(0.01) / (</w:t>
      </w:r>
      <w:r w:rsidRPr="00242F51">
        <w:rPr>
          <w:lang w:val="de-DE"/>
        </w:rPr>
        <w:t xml:space="preserve"> - svar(ispec)%Ndem)</w:t>
      </w:r>
    </w:p>
    <w:p w:rsidR="003920C2" w:rsidRDefault="003920C2" w:rsidP="00A84C70">
      <w:pPr>
        <w:rPr>
          <w:lang w:val="de-DE"/>
        </w:rPr>
      </w:pPr>
      <w:r>
        <w:rPr>
          <w:lang w:val="de-DE"/>
        </w:rPr>
        <w:t xml:space="preserve">    redb = 0.3</w:t>
      </w:r>
    </w:p>
    <w:p w:rsidR="003920C2" w:rsidRPr="00242F51" w:rsidRDefault="003920C2" w:rsidP="00A84C70">
      <w:pPr>
        <w:rPr>
          <w:lang w:val="de-DE"/>
        </w:rPr>
      </w:pPr>
      <w:r>
        <w:rPr>
          <w:lang w:val="de-DE"/>
        </w:rPr>
        <w:t xml:space="preserve">  </w:t>
      </w:r>
      <w:r w:rsidRPr="00242F51">
        <w:rPr>
          <w:lang w:val="de-DE"/>
        </w:rPr>
        <w:t xml:space="preserve"> </w:t>
      </w:r>
      <w:r>
        <w:rPr>
          <w:lang w:val="de-DE"/>
        </w:rPr>
        <w:t xml:space="preserve"> </w:t>
      </w:r>
      <w:r w:rsidRPr="00242F51">
        <w:rPr>
          <w:lang w:val="de-DE"/>
        </w:rPr>
        <w:t>svar</w:t>
      </w:r>
      <w:r>
        <w:rPr>
          <w:lang w:val="de-DE"/>
        </w:rPr>
        <w:t>(ispec)%RedN = 1.- exp(-reda * svar(ispec)%Nupt - redb</w:t>
      </w:r>
      <w:r w:rsidRPr="00242F51">
        <w:rPr>
          <w:lang w:val="de-DE"/>
        </w:rPr>
        <w:t>)</w:t>
      </w:r>
    </w:p>
    <w:p w:rsidR="003920C2" w:rsidRDefault="003920C2" w:rsidP="00A84C70">
      <w:pPr>
        <w:rPr>
          <w:lang w:val="de-DE"/>
        </w:rPr>
      </w:pPr>
    </w:p>
    <w:p w:rsidR="003920C2" w:rsidRDefault="003920C2" w:rsidP="00A84C70">
      <w:pPr>
        <w:rPr>
          <w:lang w:val="de-DE"/>
        </w:rPr>
      </w:pPr>
      <w:r>
        <w:rPr>
          <w:lang w:val="de-DE"/>
        </w:rPr>
        <w:t>Der Ansatz basiert auf Pastor &amp; Post (1985), Bugmann (1994) und Lindner (1998).</w:t>
      </w:r>
    </w:p>
    <w:p w:rsidR="003920C2" w:rsidRDefault="003920C2" w:rsidP="00A84C70">
      <w:pPr>
        <w:rPr>
          <w:lang w:val="de-DE"/>
        </w:rPr>
      </w:pPr>
      <w:r>
        <w:rPr>
          <w:lang w:val="de-DE"/>
        </w:rPr>
        <w:t>Durch redb wird das Minimum don RedN (für Nupt=0) größer Null berechnet durch</w:t>
      </w:r>
    </w:p>
    <w:p w:rsidR="003920C2" w:rsidRDefault="003920C2" w:rsidP="00A84C70">
      <w:pPr>
        <w:rPr>
          <w:lang w:val="de-DE"/>
        </w:rPr>
      </w:pPr>
      <w:r>
        <w:rPr>
          <w:lang w:val="de-DE"/>
        </w:rPr>
        <w:t xml:space="preserve">       RedN =  1.- exp(redb) = 0.259 (für redb = 0.3)</w:t>
      </w:r>
    </w:p>
    <w:p w:rsidR="003920C2" w:rsidRDefault="003920C2" w:rsidP="00A84C70">
      <w:pPr>
        <w:pStyle w:val="Heading4"/>
      </w:pPr>
      <w:bookmarkStart w:id="6" w:name="_Toc278878395"/>
      <w:r>
        <w:t>Wichtigster Unterschied zwischen flag_limi = 3 und flag_limi = 10:</w:t>
      </w:r>
      <w:bookmarkEnd w:id="6"/>
    </w:p>
    <w:p w:rsidR="003920C2" w:rsidRDefault="003920C2" w:rsidP="00A84C70">
      <w:pPr>
        <w:rPr>
          <w:lang w:val="de-DE"/>
        </w:rPr>
      </w:pPr>
      <w:r>
        <w:rPr>
          <w:lang w:val="de-DE"/>
        </w:rPr>
        <w:t>Neben der Tatsache, dass bei „3“ das RedN konstant bleibt und für „10“ die Werte jährlich schwanken, hängt im Fall der Berechnung bei „3“ der Wert nur vom C/N-Verhältnis aber nicht von der Menge des tatsächlich vorhandenen bzw. des verfügbaren Stickstoffs ab. Das C/N-Verhältnis gibt Auskunft darüber, wie leicht der Stickstoff verfügbar gemacht werden kann. Bei einem engen C/N-Verhältnis wird pro Einheit umgesetzten Kohlenstoffs mehr Stickstoff mineralisiert und damit pflanzenverfügbar gemacht als bei weiten C/N-Verhältnissen.</w:t>
      </w:r>
    </w:p>
    <w:p w:rsidR="003920C2" w:rsidRDefault="003920C2" w:rsidP="00A84C70">
      <w:pPr>
        <w:rPr>
          <w:lang w:val="de-DE"/>
        </w:rPr>
      </w:pPr>
    </w:p>
    <w:p w:rsidR="003920C2" w:rsidRDefault="003920C2" w:rsidP="00A84C70">
      <w:pPr>
        <w:rPr>
          <w:lang w:val="de-DE"/>
        </w:rPr>
      </w:pPr>
      <w:r>
        <w:rPr>
          <w:lang w:val="de-DE"/>
        </w:rPr>
        <w:t xml:space="preserve">Bsp.:  C/N-Verh. = 13, d.h.  auf 1kg C kommen 76.9 g N </w:t>
      </w:r>
    </w:p>
    <w:p w:rsidR="003920C2" w:rsidRDefault="00A84C70" w:rsidP="00A84C70">
      <w:pPr>
        <w:rPr>
          <w:lang w:val="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6.65pt;width:175pt;height:31pt;z-index:251660288">
            <v:imagedata r:id="rId9" o:title=""/>
            <w10:wrap type="topAndBottom"/>
          </v:shape>
          <o:OLEObject Type="Embed" ProgID="Equation.DSMT4" ShapeID="_x0000_s1028" DrawAspect="Content" ObjectID="_1550060265" r:id="rId10"/>
        </w:pict>
      </w:r>
      <w:r w:rsidR="003920C2">
        <w:rPr>
          <w:lang w:val="de-DE"/>
        </w:rPr>
        <w:tab/>
      </w:r>
    </w:p>
    <w:p w:rsidR="003920C2" w:rsidRDefault="003920C2" w:rsidP="00A84C70">
      <w:pPr>
        <w:rPr>
          <w:lang w:val="de-DE"/>
        </w:rPr>
      </w:pPr>
      <w:r>
        <w:rPr>
          <w:lang w:val="de-DE"/>
        </w:rPr>
        <w:tab/>
      </w:r>
    </w:p>
    <w:p w:rsidR="003920C2" w:rsidRDefault="003920C2" w:rsidP="00A84C70">
      <w:pPr>
        <w:rPr>
          <w:lang w:val="de-DE"/>
        </w:rPr>
      </w:pPr>
      <w:r>
        <w:rPr>
          <w:lang w:val="de-DE"/>
        </w:rPr>
        <w:tab/>
        <w:t>C/N-Verh. = 25, d.h.  auf 1kg C kommen 40 g N</w:t>
      </w:r>
    </w:p>
    <w:p w:rsidR="003920C2" w:rsidRDefault="00A84C70" w:rsidP="00A84C70">
      <w:pPr>
        <w:rPr>
          <w:lang w:val="de-DE"/>
        </w:rPr>
      </w:pPr>
      <w:r>
        <w:rPr>
          <w:noProof/>
        </w:rPr>
        <w:pict>
          <v:shape id="_x0000_s1029" type="#_x0000_t75" style="position:absolute;margin-left:36pt;margin-top:12.8pt;width:165pt;height:31pt;z-index:251661312">
            <v:imagedata r:id="rId11" o:title=""/>
            <w10:wrap type="topAndBottom"/>
          </v:shape>
          <o:OLEObject Type="Embed" ProgID="Equation.DSMT4" ShapeID="_x0000_s1029" DrawAspect="Content" ObjectID="_1550060266" r:id="rId12"/>
        </w:pict>
      </w:r>
      <w:r w:rsidR="003920C2">
        <w:rPr>
          <w:lang w:val="de-DE"/>
        </w:rPr>
        <w:tab/>
      </w:r>
    </w:p>
    <w:p w:rsidR="003920C2" w:rsidRDefault="003920C2" w:rsidP="00A84C70">
      <w:pPr>
        <w:rPr>
          <w:lang w:val="de-DE"/>
        </w:rPr>
      </w:pPr>
      <w:r>
        <w:rPr>
          <w:lang w:val="de-DE"/>
        </w:rPr>
        <w:t xml:space="preserve">Im Unterschied zu „3“ wird für „10“ die tatsächlich aufgenommene Menge Stickstoff als Grundlage genommen und außerdem der spezies-spezifische Sticksstoffbedarf berücksichtigt. </w:t>
      </w:r>
    </w:p>
    <w:p w:rsidR="003920C2" w:rsidRDefault="003920C2" w:rsidP="00FD4189">
      <w:pPr>
        <w:pStyle w:val="Heading4"/>
      </w:pPr>
      <w:r>
        <w:t>N-Limitierung in Abhängigkeit von N-Bedarf und –Angebot für jeden Photsynthes</w:t>
      </w:r>
      <w:r w:rsidR="005A6045">
        <w:t>e</w:t>
      </w:r>
      <w:r>
        <w:t>-Schritt</w:t>
      </w:r>
    </w:p>
    <w:p w:rsidR="005A6045" w:rsidRDefault="005A6045" w:rsidP="005A6045">
      <w:pPr>
        <w:rPr>
          <w:lang w:val="de-DE"/>
        </w:rPr>
      </w:pPr>
      <w:r>
        <w:rPr>
          <w:lang w:val="de-DE"/>
        </w:rPr>
        <w:t>flag_limi = 11</w:t>
      </w:r>
    </w:p>
    <w:p w:rsidR="005A6045" w:rsidRDefault="005A6045" w:rsidP="005A6045">
      <w:pPr>
        <w:rPr>
          <w:lang w:val="de-DE"/>
        </w:rPr>
      </w:pPr>
      <w:r>
        <w:rPr>
          <w:lang w:val="de-DE"/>
        </w:rPr>
        <w:t xml:space="preserve">Berechnung in Subroutine </w:t>
      </w:r>
      <w:r w:rsidRPr="00930FBE">
        <w:rPr>
          <w:lang w:val="de-DE"/>
        </w:rPr>
        <w:t>OPT_PS</w:t>
      </w:r>
      <w:r>
        <w:rPr>
          <w:lang w:val="de-DE"/>
        </w:rPr>
        <w:t xml:space="preserve"> für jede Spezies aus dem Verhältnis von der kumulierten N-Aufnahme</w:t>
      </w:r>
      <w:r w:rsidR="000B220E">
        <w:rPr>
          <w:lang w:val="de-DE"/>
        </w:rPr>
        <w:t xml:space="preserve"> des Vorjahres und  dem täglichem N-Bedarf </w:t>
      </w:r>
    </w:p>
    <w:p w:rsidR="005A6045" w:rsidRDefault="005A6045" w:rsidP="00FD4189">
      <w:r w:rsidRPr="005A6045">
        <w:t>svar(i)%RedN = svar(i)%Nupt / svar(i)%Ndem</w:t>
      </w:r>
    </w:p>
    <w:p w:rsidR="005A6045" w:rsidRDefault="005A6045" w:rsidP="005A6045">
      <w:pPr>
        <w:pStyle w:val="Heading4"/>
      </w:pPr>
      <w:r>
        <w:t>N-Limitierung in Abhängigkeit von N-Bedarf und –Angebot (exponentiell) für jeden Photsynthese-Schritt</w:t>
      </w:r>
    </w:p>
    <w:p w:rsidR="005A6045" w:rsidRDefault="000B220E" w:rsidP="005A6045">
      <w:pPr>
        <w:rPr>
          <w:lang w:val="de-DE"/>
        </w:rPr>
      </w:pPr>
      <w:r>
        <w:rPr>
          <w:lang w:val="de-DE"/>
        </w:rPr>
        <w:t>flag_limi = 12</w:t>
      </w:r>
    </w:p>
    <w:p w:rsidR="005A6045" w:rsidRDefault="000B220E" w:rsidP="005A6045">
      <w:pPr>
        <w:rPr>
          <w:lang w:val="de-DE"/>
        </w:rPr>
      </w:pPr>
      <w:r>
        <w:rPr>
          <w:lang w:val="de-DE"/>
        </w:rPr>
        <w:t xml:space="preserve">Berechnung in Subroutine </w:t>
      </w:r>
      <w:r w:rsidRPr="00930FBE">
        <w:rPr>
          <w:lang w:val="de-DE"/>
        </w:rPr>
        <w:t>OPT_PS</w:t>
      </w:r>
      <w:r>
        <w:rPr>
          <w:lang w:val="de-DE"/>
        </w:rPr>
        <w:t xml:space="preserve"> für jede Spezies durch eine e-Funktion mit dem Verhältnis von der kumulierten N-Aufnahme des Vorjahres und  dem täglichem N-Bedarf als Exponent</w:t>
      </w:r>
    </w:p>
    <w:p w:rsidR="005A6045" w:rsidRDefault="005A6045" w:rsidP="00FD4189">
      <w:r w:rsidRPr="005A6045">
        <w:t xml:space="preserve">svar(i)%RedN = exp((svar(i)%Nupt / svar(i)%Ndem) -1.) </w:t>
      </w:r>
    </w:p>
    <w:p w:rsidR="000B220E" w:rsidRDefault="000B220E" w:rsidP="00FD4189">
      <w:pPr>
        <w:rPr>
          <w:lang w:val="de-DE"/>
        </w:rPr>
      </w:pPr>
      <w:r w:rsidRPr="000B220E">
        <w:rPr>
          <w:lang w:val="de-DE"/>
        </w:rPr>
        <w:t xml:space="preserve">svar(i)%Nupt ist die kumulierte N-Aufnahme der Spezies </w:t>
      </w:r>
      <w:r>
        <w:rPr>
          <w:lang w:val="de-DE"/>
        </w:rPr>
        <w:t xml:space="preserve">im Vorjahr (s. </w:t>
      </w:r>
      <w:r w:rsidR="00D315A9">
        <w:rPr>
          <w:lang w:val="de-DE"/>
        </w:rPr>
        <w:fldChar w:fldCharType="begin"/>
      </w:r>
      <w:r w:rsidR="00D315A9">
        <w:rPr>
          <w:lang w:val="de-DE"/>
        </w:rPr>
        <w:instrText xml:space="preserve"> REF _Ref476306869 \h </w:instrText>
      </w:r>
      <w:r w:rsidR="00D315A9">
        <w:rPr>
          <w:lang w:val="de-DE"/>
        </w:rPr>
      </w:r>
      <w:r w:rsidR="00D315A9">
        <w:rPr>
          <w:lang w:val="de-DE"/>
        </w:rPr>
        <w:fldChar w:fldCharType="separate"/>
      </w:r>
      <w:r w:rsidR="00D315A9" w:rsidRPr="00D315A9">
        <w:rPr>
          <w:lang w:val="de-DE"/>
        </w:rPr>
        <w:t>Stickstoff-Aufnahme</w:t>
      </w:r>
      <w:r w:rsidR="00D315A9">
        <w:rPr>
          <w:lang w:val="de-DE"/>
        </w:rPr>
        <w:fldChar w:fldCharType="end"/>
      </w:r>
      <w:r>
        <w:rPr>
          <w:lang w:val="de-DE"/>
        </w:rPr>
        <w:t>).</w:t>
      </w:r>
    </w:p>
    <w:p w:rsidR="00D315A9" w:rsidRDefault="00D315A9" w:rsidP="00D315A9">
      <w:pPr>
        <w:pStyle w:val="Heading4"/>
      </w:pPr>
      <w:r>
        <w:t>N-Limitierung in Abhängigkeit von N-Bedarf und –Angebot</w:t>
      </w:r>
      <w:r w:rsidR="00EE2418">
        <w:t xml:space="preserve"> </w:t>
      </w:r>
      <w:r>
        <w:t xml:space="preserve"> für jeden Photsynthese-Schritt</w:t>
      </w:r>
      <w:r w:rsidR="00EE2418">
        <w:t xml:space="preserve"> (modifizierter Ansatz)</w:t>
      </w:r>
    </w:p>
    <w:p w:rsidR="00D315A9" w:rsidRDefault="00D315A9" w:rsidP="00D315A9">
      <w:pPr>
        <w:rPr>
          <w:lang w:val="de-DE"/>
        </w:rPr>
      </w:pPr>
      <w:r>
        <w:rPr>
          <w:lang w:val="de-DE"/>
        </w:rPr>
        <w:t>flag_limi = 13, 14</w:t>
      </w:r>
    </w:p>
    <w:p w:rsidR="00D315A9" w:rsidRPr="00D315A9" w:rsidRDefault="00D315A9" w:rsidP="00D315A9">
      <w:r>
        <w:rPr>
          <w:lang w:val="de-DE"/>
        </w:rPr>
        <w:t xml:space="preserve">Berechnung in Subroutine </w:t>
      </w:r>
      <w:r w:rsidRPr="00930FBE">
        <w:rPr>
          <w:lang w:val="de-DE"/>
        </w:rPr>
        <w:t>OPT_PS</w:t>
      </w:r>
      <w:r>
        <w:rPr>
          <w:lang w:val="de-DE"/>
        </w:rPr>
        <w:t xml:space="preserve"> für jede Spezies durch ein modifiziertes Verhältnis von der kumulierten N-Aufnahme des Vorjahres und  dem täglichem N-Bedarf </w:t>
      </w:r>
    </w:p>
    <w:p w:rsidR="00D315A9" w:rsidRDefault="00D315A9" w:rsidP="00FD4189">
      <w:r w:rsidRPr="00D315A9">
        <w:t>xhelp = svar(i)%Nupt / svar(i)%Ndem</w:t>
      </w:r>
    </w:p>
    <w:p w:rsidR="00EE2418" w:rsidRDefault="00D315A9" w:rsidP="00FD4189">
      <w:r w:rsidRPr="00D315A9">
        <w:t>svar(i)%RedN = 2.*(xhelp+0.01) / (xhelp+1.)</w:t>
      </w:r>
    </w:p>
    <w:p w:rsidR="00212602" w:rsidRPr="00212602" w:rsidRDefault="00212602" w:rsidP="00FD4189">
      <w:pPr>
        <w:rPr>
          <w:lang w:val="de-DE"/>
        </w:rPr>
      </w:pPr>
      <w:r w:rsidRPr="00212602">
        <w:rPr>
          <w:lang w:val="de-DE"/>
        </w:rPr>
        <w:t>Entwickelt aus “Expertenwissen” (s. Redn.xls)</w:t>
      </w:r>
    </w:p>
    <w:p w:rsidR="00EE2418" w:rsidRDefault="00EE2418" w:rsidP="00EE2418">
      <w:pPr>
        <w:pStyle w:val="Heading4"/>
      </w:pPr>
      <w:r>
        <w:t>N-Limitierung in Abhängigkeit von N-Bedarf und –Angebot  für jeden Photsynthese-Schritt (modifizierter Ansatz, spezies-spezifisch)</w:t>
      </w:r>
    </w:p>
    <w:p w:rsidR="00EE2418" w:rsidRDefault="00EE2418" w:rsidP="00EE2418">
      <w:pPr>
        <w:rPr>
          <w:lang w:val="de-DE"/>
        </w:rPr>
      </w:pPr>
      <w:r>
        <w:rPr>
          <w:lang w:val="de-DE"/>
        </w:rPr>
        <w:t>flag_limi = 15</w:t>
      </w:r>
    </w:p>
    <w:p w:rsidR="00EE2418" w:rsidRPr="00EE2418" w:rsidRDefault="00EE2418" w:rsidP="00EE2418">
      <w:pPr>
        <w:rPr>
          <w:lang w:val="de-DE"/>
        </w:rPr>
      </w:pPr>
      <w:r>
        <w:rPr>
          <w:lang w:val="de-DE"/>
        </w:rPr>
        <w:t xml:space="preserve">Berechnung in Subroutine </w:t>
      </w:r>
      <w:r w:rsidRPr="00930FBE">
        <w:rPr>
          <w:lang w:val="de-DE"/>
        </w:rPr>
        <w:t>OPT_PS</w:t>
      </w:r>
      <w:r>
        <w:rPr>
          <w:lang w:val="de-DE"/>
        </w:rPr>
        <w:t xml:space="preserve"> für jede Spezies durch ein modifiziertes Verhältnis von der kumulierten N-Aufnahme des Vorjahres und  dem täglichem N-Bedarf </w:t>
      </w:r>
      <w:r w:rsidR="00AC5665">
        <w:rPr>
          <w:lang w:val="de-DE"/>
        </w:rPr>
        <w:t>(wie flag_limi=13)</w:t>
      </w:r>
    </w:p>
    <w:p w:rsidR="00EE2418" w:rsidRDefault="00EE2418" w:rsidP="00EE2418">
      <w:r w:rsidRPr="00D315A9">
        <w:t>xhelp = svar(i)%Nupt / svar(i)%Ndem</w:t>
      </w:r>
    </w:p>
    <w:p w:rsidR="00AC5665" w:rsidRDefault="00EE2418" w:rsidP="00EE2418">
      <w:r w:rsidRPr="00D315A9">
        <w:t>svar(i)%RedN = 2.*(xhelp+0.01) / (xhelp+1.)</w:t>
      </w:r>
    </w:p>
    <w:p w:rsidR="00AC5665" w:rsidRDefault="00AC5665" w:rsidP="00EE2418">
      <w:pPr>
        <w:rPr>
          <w:lang w:val="de-DE"/>
        </w:rPr>
      </w:pPr>
      <w:r w:rsidRPr="00AC5665">
        <w:rPr>
          <w:lang w:val="de-DE"/>
        </w:rPr>
        <w:t>Für Kiefer wird ein anderer Ansatz gewäh</w:t>
      </w:r>
      <w:r>
        <w:rPr>
          <w:lang w:val="de-DE"/>
        </w:rPr>
        <w:t>lt:</w:t>
      </w:r>
    </w:p>
    <w:p w:rsidR="00EE2418" w:rsidRPr="00AC5665" w:rsidRDefault="00AC5665" w:rsidP="00AC5665">
      <w:r w:rsidRPr="00AC5665">
        <w:t xml:space="preserve">                  if (xhelp .gt. 10.) then</w:t>
      </w:r>
      <w:r>
        <w:br/>
      </w:r>
      <w:r w:rsidRPr="00AC5665">
        <w:t xml:space="preserve">                      svar(i)%RedN=1.</w:t>
      </w:r>
      <w:r>
        <w:br/>
      </w:r>
      <w:r w:rsidRPr="00AC5665">
        <w:t xml:space="preserve">                  else</w:t>
      </w:r>
      <w:r>
        <w:br/>
      </w:r>
      <w:r w:rsidRPr="00AC5665">
        <w:t xml:space="preserve">                      svar(i)%RedN = exp(xhelp -0.7) - 0.5</w:t>
      </w:r>
      <w:r>
        <w:br/>
      </w:r>
      <w:r w:rsidRPr="00AC5665">
        <w:t xml:space="preserve">                  endif</w:t>
      </w:r>
    </w:p>
    <w:p w:rsidR="00212602" w:rsidRPr="00212602" w:rsidRDefault="00212602" w:rsidP="00212602">
      <w:pPr>
        <w:rPr>
          <w:lang w:val="de-DE"/>
        </w:rPr>
      </w:pPr>
      <w:r w:rsidRPr="00212602">
        <w:rPr>
          <w:lang w:val="de-DE"/>
        </w:rPr>
        <w:t>Entwickelt aus “Expertenwissen” (s. Redn.xls)</w:t>
      </w:r>
    </w:p>
    <w:p w:rsidR="003920C2" w:rsidRPr="00212602" w:rsidRDefault="003920C2" w:rsidP="00FD4189">
      <w:pPr>
        <w:rPr>
          <w:lang w:val="de-DE"/>
        </w:rPr>
      </w:pPr>
      <w:bookmarkStart w:id="7" w:name="_GoBack"/>
      <w:bookmarkEnd w:id="7"/>
      <w:r w:rsidRPr="00212602">
        <w:rPr>
          <w:lang w:val="de-DE"/>
        </w:rPr>
        <w:br w:type="page"/>
      </w:r>
    </w:p>
    <w:p w:rsidR="003920C2" w:rsidRPr="00AC5665" w:rsidRDefault="003920C2" w:rsidP="00355530">
      <w:pPr>
        <w:pStyle w:val="Heading3"/>
      </w:pPr>
      <w:bookmarkStart w:id="8" w:name="OLE_LINK1"/>
      <w:bookmarkStart w:id="9" w:name="OLE_LINK2"/>
      <w:r w:rsidRPr="00AC5665">
        <w:t>Stickstoff-Bedarf</w:t>
      </w:r>
    </w:p>
    <w:bookmarkEnd w:id="8"/>
    <w:bookmarkEnd w:id="9"/>
    <w:p w:rsidR="003920C2" w:rsidRPr="00AC5665" w:rsidRDefault="003920C2" w:rsidP="003F027A">
      <w:r w:rsidRPr="00AC5665">
        <w:t>Berechnung täglich für jede Kohorte in Subroutine OPT_PS (npp.f):</w:t>
      </w:r>
    </w:p>
    <w:p w:rsidR="003920C2" w:rsidRPr="005A6045" w:rsidRDefault="003920C2" w:rsidP="003F027A">
      <w:pPr>
        <w:pStyle w:val="ListParagraph"/>
        <w:ind w:left="1440"/>
        <w:rPr>
          <w:lang w:val="de-DE"/>
        </w:rPr>
      </w:pPr>
      <w:r w:rsidRPr="003F7022">
        <w:t xml:space="preserve">p%coh%Ndemc_d = dailyNPP * 1000. </w:t>
      </w:r>
      <w:r w:rsidRPr="00AC5665">
        <w:t>* spar(ns)</w:t>
      </w:r>
      <w:r w:rsidRPr="005A6045">
        <w:rPr>
          <w:lang w:val="de-DE"/>
        </w:rPr>
        <w:t>%pcnr</w:t>
      </w:r>
    </w:p>
    <w:p w:rsidR="003920C2" w:rsidRPr="003F027A" w:rsidRDefault="003920C2" w:rsidP="003F027A">
      <w:pPr>
        <w:rPr>
          <w:lang w:val="de-DE"/>
        </w:rPr>
      </w:pPr>
      <w:bookmarkStart w:id="10" w:name="_Toc278878396"/>
      <w:r w:rsidRPr="003F027A">
        <w:rPr>
          <w:lang w:val="de-DE"/>
        </w:rPr>
        <w:t xml:space="preserve">Aufsummieren aller Tageswerte für jede Kohorte in Subroutine </w:t>
      </w:r>
      <w:r w:rsidRPr="003F027A">
        <w:rPr>
          <w:caps/>
          <w:lang w:val="de-DE"/>
        </w:rPr>
        <w:t>soil_cn</w:t>
      </w:r>
      <w:r>
        <w:rPr>
          <w:lang w:val="de-DE"/>
        </w:rPr>
        <w:t xml:space="preserve"> (soil_cn.f)</w:t>
      </w:r>
      <w:r w:rsidRPr="003F027A">
        <w:rPr>
          <w:lang w:val="de-DE"/>
        </w:rPr>
        <w:t>:</w:t>
      </w:r>
    </w:p>
    <w:p w:rsidR="003920C2" w:rsidRDefault="003920C2" w:rsidP="00093713">
      <w:pPr>
        <w:pStyle w:val="ListParagraph"/>
        <w:rPr>
          <w:lang w:val="de-DE"/>
        </w:rPr>
      </w:pPr>
      <w:r>
        <w:rPr>
          <w:lang w:val="de-DE"/>
        </w:rPr>
        <w:tab/>
      </w:r>
      <w:r w:rsidRPr="003F027A">
        <w:rPr>
          <w:lang w:val="de-DE"/>
        </w:rPr>
        <w:t>p%coh%Ndemc_c = p%coh%Ndemc_c + p%coh%Ndemc_d</w:t>
      </w:r>
    </w:p>
    <w:p w:rsidR="003920C2" w:rsidRDefault="00D315A9" w:rsidP="003F027A">
      <w:pPr>
        <w:rPr>
          <w:lang w:val="de-DE"/>
        </w:rPr>
      </w:pPr>
      <w:r>
        <w:rPr>
          <w:lang w:val="de-DE"/>
        </w:rPr>
        <w:t>Zusammenfassen d</w:t>
      </w:r>
      <w:r w:rsidR="003920C2">
        <w:rPr>
          <w:lang w:val="de-DE"/>
        </w:rPr>
        <w:t xml:space="preserve">er Kohortenwerte für jede Spezies in </w:t>
      </w:r>
      <w:r w:rsidR="003920C2" w:rsidRPr="003F027A">
        <w:rPr>
          <w:lang w:val="de-DE"/>
        </w:rPr>
        <w:t>Subroutine</w:t>
      </w:r>
      <w:r w:rsidR="003920C2">
        <w:rPr>
          <w:lang w:val="de-DE"/>
        </w:rPr>
        <w:t xml:space="preserve"> </w:t>
      </w:r>
      <w:r w:rsidR="003920C2" w:rsidRPr="003F027A">
        <w:rPr>
          <w:caps/>
          <w:lang w:val="de-DE"/>
        </w:rPr>
        <w:t>stand_bal_spec</w:t>
      </w:r>
      <w:r w:rsidR="003920C2">
        <w:rPr>
          <w:caps/>
          <w:lang w:val="de-DE"/>
        </w:rPr>
        <w:t xml:space="preserve"> </w:t>
      </w:r>
      <w:r w:rsidR="003920C2" w:rsidRPr="003F027A">
        <w:rPr>
          <w:lang w:val="de-DE"/>
        </w:rPr>
        <w:t>(stand_bal.f)</w:t>
      </w:r>
      <w:r w:rsidR="003920C2">
        <w:rPr>
          <w:lang w:val="de-DE"/>
        </w:rPr>
        <w:t xml:space="preserve"> </w:t>
      </w:r>
      <w:r w:rsidR="003920C2" w:rsidRPr="003F027A">
        <w:rPr>
          <w:lang w:val="de-DE"/>
        </w:rPr>
        <w:sym w:font="Wingdings" w:char="F0E8"/>
      </w:r>
      <w:r w:rsidR="003920C2">
        <w:rPr>
          <w:lang w:val="de-DE"/>
        </w:rPr>
        <w:t xml:space="preserve"> jährlicher Sticktstoffbedarf pro Spezies:</w:t>
      </w:r>
    </w:p>
    <w:p w:rsidR="003920C2" w:rsidRDefault="003920C2" w:rsidP="003F027A">
      <w:pPr>
        <w:rPr>
          <w:lang w:val="de-DE"/>
        </w:rPr>
      </w:pPr>
      <w:r>
        <w:rPr>
          <w:lang w:val="de-DE"/>
        </w:rPr>
        <w:tab/>
      </w:r>
      <w:r>
        <w:rPr>
          <w:lang w:val="de-DE"/>
        </w:rPr>
        <w:tab/>
        <w:t xml:space="preserve">svar(ns)%Ndem </w:t>
      </w:r>
      <w:r w:rsidRPr="003F027A">
        <w:rPr>
          <w:lang w:val="de-DE"/>
        </w:rPr>
        <w:t>= svar(ns)%Ndem + ntr * zeig%coh%Ndemc_c</w:t>
      </w:r>
    </w:p>
    <w:p w:rsidR="003920C2" w:rsidRDefault="003920C2" w:rsidP="003F027A">
      <w:pPr>
        <w:rPr>
          <w:lang w:val="de-DE"/>
        </w:rPr>
      </w:pPr>
      <w:r>
        <w:rPr>
          <w:lang w:val="de-DE"/>
        </w:rPr>
        <w:t xml:space="preserve">Jährlicher N-Bedarf des Geasmtbestandes wird berechnet durch Aufsummieren aller jährlichen Kohortenwerte in </w:t>
      </w:r>
      <w:r w:rsidRPr="003F027A">
        <w:rPr>
          <w:lang w:val="de-DE"/>
        </w:rPr>
        <w:t>Subroutine</w:t>
      </w:r>
      <w:r>
        <w:rPr>
          <w:lang w:val="de-DE"/>
        </w:rPr>
        <w:t xml:space="preserve"> </w:t>
      </w:r>
      <w:r w:rsidRPr="003315B2">
        <w:rPr>
          <w:caps/>
          <w:lang w:val="de-DE"/>
        </w:rPr>
        <w:t>stand_balance</w:t>
      </w:r>
      <w:r>
        <w:rPr>
          <w:lang w:val="de-DE"/>
        </w:rPr>
        <w:t xml:space="preserve"> </w:t>
      </w:r>
      <w:r w:rsidRPr="003F027A">
        <w:rPr>
          <w:lang w:val="de-DE"/>
        </w:rPr>
        <w:t>(stand_bal.f)</w:t>
      </w:r>
      <w:r>
        <w:rPr>
          <w:lang w:val="de-DE"/>
        </w:rPr>
        <w:t>:</w:t>
      </w:r>
    </w:p>
    <w:p w:rsidR="003920C2" w:rsidRPr="003F027A" w:rsidRDefault="003920C2" w:rsidP="003F027A">
      <w:pPr>
        <w:rPr>
          <w:lang w:val="de-DE"/>
        </w:rPr>
      </w:pPr>
      <w:r>
        <w:rPr>
          <w:lang w:val="de-DE"/>
        </w:rPr>
        <w:tab/>
      </w:r>
      <w:r>
        <w:rPr>
          <w:lang w:val="de-DE"/>
        </w:rPr>
        <w:tab/>
        <w:t xml:space="preserve">Ndem </w:t>
      </w:r>
      <w:r w:rsidRPr="003315B2">
        <w:rPr>
          <w:lang w:val="de-DE"/>
        </w:rPr>
        <w:t>= Ndem + ntr * zeig%coh%Ndemc_c</w:t>
      </w:r>
    </w:p>
    <w:p w:rsidR="003920C2" w:rsidRDefault="003920C2" w:rsidP="00093713">
      <w:pPr>
        <w:rPr>
          <w:lang w:val="de-DE"/>
        </w:rPr>
      </w:pPr>
    </w:p>
    <w:p w:rsidR="003920C2" w:rsidRPr="003F7022" w:rsidRDefault="003920C2" w:rsidP="009A294F">
      <w:pPr>
        <w:pStyle w:val="Heading3"/>
      </w:pPr>
      <w:bookmarkStart w:id="11" w:name="_Ref476306869"/>
      <w:r w:rsidRPr="003F7022">
        <w:t>Stickstoff-Aufnahme</w:t>
      </w:r>
      <w:bookmarkEnd w:id="11"/>
    </w:p>
    <w:p w:rsidR="00D315A9" w:rsidRPr="00D315A9" w:rsidRDefault="00D315A9" w:rsidP="00D315A9">
      <w:pPr>
        <w:rPr>
          <w:lang w:val="de-DE"/>
        </w:rPr>
      </w:pPr>
      <w:r>
        <w:rPr>
          <w:lang w:val="de-DE"/>
        </w:rPr>
        <w:t>J</w:t>
      </w:r>
      <w:r w:rsidRPr="00D315A9">
        <w:rPr>
          <w:lang w:val="de-DE"/>
        </w:rPr>
        <w:t xml:space="preserve">ährliche Kumulation </w:t>
      </w:r>
      <w:r>
        <w:rPr>
          <w:lang w:val="de-DE"/>
        </w:rPr>
        <w:t xml:space="preserve">für jede Spezies </w:t>
      </w:r>
      <w:r w:rsidRPr="00D315A9">
        <w:rPr>
          <w:lang w:val="de-DE"/>
        </w:rPr>
        <w:t>in</w:t>
      </w:r>
      <w:r w:rsidRPr="00D315A9">
        <w:rPr>
          <w:caps/>
          <w:lang w:val="de-DE"/>
        </w:rPr>
        <w:t xml:space="preserve"> stand_bal_spec</w:t>
      </w:r>
      <w:r>
        <w:rPr>
          <w:caps/>
          <w:lang w:val="de-DE"/>
        </w:rPr>
        <w:t xml:space="preserve">  </w:t>
      </w:r>
      <w:r w:rsidRPr="003F027A">
        <w:rPr>
          <w:lang w:val="de-DE"/>
        </w:rPr>
        <w:t>(stand_bal.f)</w:t>
      </w:r>
      <w:r>
        <w:rPr>
          <w:lang w:val="de-DE"/>
        </w:rPr>
        <w:t>:</w:t>
      </w:r>
    </w:p>
    <w:p w:rsidR="00D315A9" w:rsidRPr="00D315A9" w:rsidRDefault="00D315A9" w:rsidP="00D315A9">
      <w:r>
        <w:rPr>
          <w:lang w:val="de-DE"/>
        </w:rPr>
        <w:tab/>
      </w:r>
      <w:r>
        <w:rPr>
          <w:lang w:val="de-DE"/>
        </w:rPr>
        <w:tab/>
      </w:r>
      <w:r w:rsidRPr="00D315A9">
        <w:t>svar(i)%Nupt   = svar(i)%Nupt + ntr * p%coh%Nuptc_c</w:t>
      </w:r>
      <w:r>
        <w:t xml:space="preserve">        </w:t>
      </w:r>
    </w:p>
    <w:p w:rsidR="00D315A9" w:rsidRPr="00D315A9" w:rsidRDefault="00D315A9" w:rsidP="00D315A9">
      <w:pPr>
        <w:rPr>
          <w:lang w:val="de-DE"/>
        </w:rPr>
      </w:pPr>
      <w:r w:rsidRPr="003F027A">
        <w:rPr>
          <w:lang w:val="de-DE"/>
        </w:rPr>
        <w:t xml:space="preserve">Aufsummieren aller Tageswerte für jede Kohorte in Subroutine </w:t>
      </w:r>
      <w:r w:rsidRPr="003F027A">
        <w:rPr>
          <w:caps/>
          <w:lang w:val="de-DE"/>
        </w:rPr>
        <w:t>soil_cn</w:t>
      </w:r>
      <w:r>
        <w:rPr>
          <w:lang w:val="de-DE"/>
        </w:rPr>
        <w:t xml:space="preserve"> (soil_cn.f) </w:t>
      </w:r>
      <w:r w:rsidRPr="00D315A9">
        <w:rPr>
          <w:lang w:val="de-DE"/>
        </w:rPr>
        <w:t xml:space="preserve"> </w:t>
      </w:r>
      <w:r w:rsidRPr="003871B2">
        <w:rPr>
          <w:lang w:val="de-DE"/>
        </w:rPr>
        <w:sym w:font="Wingdings" w:char="F0E8"/>
      </w:r>
      <w:r w:rsidRPr="00D315A9">
        <w:rPr>
          <w:lang w:val="de-DE"/>
        </w:rPr>
        <w:t xml:space="preserve"> jährliche Kumulation des N-Uptakes eines einzelnen Baumes</w:t>
      </w:r>
    </w:p>
    <w:p w:rsidR="00D315A9" w:rsidRDefault="00D315A9" w:rsidP="00D315A9">
      <w:pPr>
        <w:rPr>
          <w:lang w:val="de-DE"/>
        </w:rPr>
      </w:pPr>
      <w:r>
        <w:rPr>
          <w:lang w:val="de-DE"/>
        </w:rPr>
        <w:tab/>
      </w:r>
      <w:r w:rsidRPr="00D315A9">
        <w:rPr>
          <w:lang w:val="de-DE"/>
        </w:rPr>
        <w:t xml:space="preserve">p%coh%Nuptc_c = p%coh%Nuptc_c + p%coh%Nuptc_d           </w:t>
      </w:r>
    </w:p>
    <w:p w:rsidR="00D315A9" w:rsidRDefault="00D315A9" w:rsidP="00D315A9">
      <w:pPr>
        <w:rPr>
          <w:lang w:val="de-DE"/>
        </w:rPr>
      </w:pPr>
    </w:p>
    <w:p w:rsidR="00D315A9" w:rsidRDefault="00D315A9" w:rsidP="00D315A9">
      <w:pPr>
        <w:rPr>
          <w:lang w:val="de-DE"/>
        </w:rPr>
      </w:pPr>
    </w:p>
    <w:p w:rsidR="00D315A9" w:rsidRPr="00D315A9" w:rsidRDefault="00D315A9" w:rsidP="00D315A9">
      <w:pPr>
        <w:rPr>
          <w:lang w:val="de-DE"/>
        </w:rPr>
      </w:pPr>
    </w:p>
    <w:p w:rsidR="003920C2" w:rsidRPr="00D315A9" w:rsidRDefault="003920C2" w:rsidP="009A294F">
      <w:pPr>
        <w:rPr>
          <w:lang w:val="de-DE"/>
        </w:rPr>
      </w:pPr>
    </w:p>
    <w:p w:rsidR="003920C2" w:rsidRPr="00D315A9" w:rsidRDefault="003920C2" w:rsidP="00093713">
      <w:pPr>
        <w:rPr>
          <w:lang w:val="de-DE"/>
        </w:rPr>
      </w:pPr>
    </w:p>
    <w:p w:rsidR="003920C2" w:rsidRPr="00D315A9" w:rsidRDefault="003920C2" w:rsidP="00355530">
      <w:pPr>
        <w:pStyle w:val="Heading3"/>
        <w:rPr>
          <w:lang w:val="de-DE"/>
        </w:rPr>
      </w:pPr>
      <w:r w:rsidRPr="00D315A9">
        <w:rPr>
          <w:lang w:val="de-DE"/>
        </w:rPr>
        <w:br w:type="page"/>
      </w:r>
    </w:p>
    <w:p w:rsidR="003920C2" w:rsidRPr="003958CA" w:rsidRDefault="003920C2" w:rsidP="00355530">
      <w:pPr>
        <w:pStyle w:val="Heading3"/>
        <w:rPr>
          <w:lang w:val="en-GB"/>
        </w:rPr>
      </w:pPr>
      <w:r w:rsidRPr="003958CA">
        <w:rPr>
          <w:lang w:val="en-GB"/>
        </w:rPr>
        <w:t>Literatur</w:t>
      </w:r>
      <w:bookmarkEnd w:id="10"/>
    </w:p>
    <w:p w:rsidR="003920C2" w:rsidRPr="003958CA" w:rsidRDefault="003920C2" w:rsidP="00A84C70">
      <w:pPr>
        <w:rPr>
          <w:lang w:val="en-GB"/>
        </w:rPr>
      </w:pPr>
    </w:p>
    <w:p w:rsidR="003920C2" w:rsidRPr="003958CA" w:rsidRDefault="003920C2" w:rsidP="00A84C70">
      <w:pPr>
        <w:ind w:left="720" w:hanging="720"/>
        <w:rPr>
          <w:lang w:val="en-GB"/>
        </w:rPr>
      </w:pPr>
      <w:r w:rsidRPr="003958CA">
        <w:rPr>
          <w:lang w:val="en-GB"/>
        </w:rPr>
        <w:t>Bugmann H (1994) On the ecology of mountainous forests in a changing climate: A simulation study,</w:t>
      </w:r>
      <w:r>
        <w:rPr>
          <w:lang w:val="en-GB"/>
        </w:rPr>
        <w:t xml:space="preserve"> Dissertation,</w:t>
      </w:r>
      <w:r w:rsidRPr="003958CA">
        <w:rPr>
          <w:lang w:val="en-GB"/>
        </w:rPr>
        <w:t xml:space="preserve"> ETH </w:t>
      </w:r>
      <w:smartTag w:uri="urn:schemas-microsoft-com:office:smarttags" w:element="place">
        <w:smartTag w:uri="urn:schemas-microsoft-com:office:smarttags" w:element="City">
          <w:r w:rsidRPr="003958CA">
            <w:rPr>
              <w:lang w:val="en-GB"/>
            </w:rPr>
            <w:t>Zürich</w:t>
          </w:r>
        </w:smartTag>
        <w:r w:rsidRPr="003958CA">
          <w:rPr>
            <w:lang w:val="en-GB"/>
          </w:rPr>
          <w:t xml:space="preserve">, </w:t>
        </w:r>
        <w:smartTag w:uri="urn:schemas-microsoft-com:office:smarttags" w:element="country-region">
          <w:r w:rsidRPr="003958CA">
            <w:rPr>
              <w:lang w:val="en-GB"/>
            </w:rPr>
            <w:t>Switzerland</w:t>
          </w:r>
        </w:smartTag>
      </w:smartTag>
    </w:p>
    <w:p w:rsidR="003920C2" w:rsidRPr="003958CA" w:rsidRDefault="003920C2" w:rsidP="00A84C70">
      <w:pPr>
        <w:ind w:left="720" w:hanging="720"/>
        <w:rPr>
          <w:lang w:val="en-GB"/>
        </w:rPr>
      </w:pPr>
      <w:r w:rsidRPr="00400C37">
        <w:rPr>
          <w:lang w:val="de-DE"/>
        </w:rPr>
        <w:t xml:space="preserve">Lindner (1998) Wirkung von Klimaveränderungen in mitteleuropäischen Wirtschaftswäldern. </w:t>
      </w:r>
      <w:r w:rsidRPr="003958CA">
        <w:rPr>
          <w:lang w:val="en-GB"/>
        </w:rPr>
        <w:t xml:space="preserve">Potsdam Institute for Climate Impact Research, PIK-Report 46, </w:t>
      </w:r>
      <w:smartTag w:uri="urn:schemas-microsoft-com:office:smarttags" w:element="place">
        <w:smartTag w:uri="urn:schemas-microsoft-com:office:smarttags" w:element="City">
          <w:r w:rsidRPr="003958CA">
            <w:rPr>
              <w:lang w:val="en-GB"/>
            </w:rPr>
            <w:t>Potsdam</w:t>
          </w:r>
        </w:smartTag>
      </w:smartTag>
      <w:r w:rsidRPr="003958CA">
        <w:rPr>
          <w:lang w:val="en-GB"/>
        </w:rPr>
        <w:t>.</w:t>
      </w:r>
    </w:p>
    <w:p w:rsidR="003920C2" w:rsidRDefault="003920C2" w:rsidP="00A84C70">
      <w:pPr>
        <w:ind w:left="720" w:hanging="720"/>
        <w:rPr>
          <w:lang w:val="en-GB"/>
        </w:rPr>
      </w:pPr>
      <w:r w:rsidRPr="003958CA">
        <w:rPr>
          <w:lang w:val="en-GB"/>
        </w:rPr>
        <w:t xml:space="preserve">Pastor J, Post WM (1985) Development of a linked forest productivity-soil process model ORNL/TM-9519. ORNL, </w:t>
      </w:r>
      <w:smartTag w:uri="urn:schemas-microsoft-com:office:smarttags" w:element="place">
        <w:smartTag w:uri="urn:schemas-microsoft-com:office:smarttags" w:element="City">
          <w:r w:rsidRPr="003958CA">
            <w:rPr>
              <w:lang w:val="en-GB"/>
            </w:rPr>
            <w:t>Oak Ridge</w:t>
          </w:r>
        </w:smartTag>
      </w:smartTag>
      <w:r w:rsidRPr="003958CA">
        <w:rPr>
          <w:lang w:val="en-GB"/>
        </w:rPr>
        <w:t>.</w:t>
      </w:r>
    </w:p>
    <w:p w:rsidR="003920C2" w:rsidRDefault="003920C2" w:rsidP="00A84C70">
      <w:pPr>
        <w:rPr>
          <w:lang w:val="en-GB"/>
        </w:rPr>
        <w:sectPr w:rsidR="003920C2">
          <w:headerReference w:type="default" r:id="rId13"/>
          <w:pgSz w:w="12240" w:h="15840"/>
          <w:pgMar w:top="1440" w:right="1440" w:bottom="1440" w:left="1440" w:header="708" w:footer="708" w:gutter="0"/>
          <w:cols w:space="708"/>
          <w:docGrid w:linePitch="360"/>
        </w:sectPr>
      </w:pPr>
    </w:p>
    <w:p w:rsidR="00667C51" w:rsidRPr="00400C37" w:rsidRDefault="00667C51" w:rsidP="00A84C70">
      <w:pPr>
        <w:rPr>
          <w:lang w:val="en-GB"/>
        </w:rPr>
      </w:pPr>
    </w:p>
    <w:sectPr w:rsidR="00667C51" w:rsidRPr="00400C37">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58" w:rsidRDefault="00791D58" w:rsidP="00C00F62">
      <w:pPr>
        <w:spacing w:after="0" w:line="240" w:lineRule="auto"/>
      </w:pPr>
      <w:r>
        <w:separator/>
      </w:r>
    </w:p>
  </w:endnote>
  <w:endnote w:type="continuationSeparator" w:id="0">
    <w:p w:rsidR="00791D58" w:rsidRDefault="00791D58" w:rsidP="00C0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58" w:rsidRDefault="00791D58" w:rsidP="00C00F62">
      <w:pPr>
        <w:spacing w:after="0" w:line="240" w:lineRule="auto"/>
      </w:pPr>
      <w:r>
        <w:separator/>
      </w:r>
    </w:p>
  </w:footnote>
  <w:footnote w:type="continuationSeparator" w:id="0">
    <w:p w:rsidR="00791D58" w:rsidRDefault="00791D58" w:rsidP="00C00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70" w:rsidRPr="00C00F62" w:rsidRDefault="00A84C70" w:rsidP="00C00F62">
    <w:pPr>
      <w:tabs>
        <w:tab w:val="center" w:pos="4703"/>
        <w:tab w:val="right" w:pos="9406"/>
      </w:tabs>
      <w:spacing w:after="0" w:line="240" w:lineRule="auto"/>
      <w:jc w:val="right"/>
      <w:rPr>
        <w:rFonts w:ascii="Times New Roman" w:eastAsia="Times New Roman" w:hAnsi="Times New Roman" w:cs="Times New Roman"/>
        <w:sz w:val="24"/>
        <w:szCs w:val="24"/>
      </w:rPr>
    </w:pPr>
    <w:r w:rsidRPr="00C00F62">
      <w:rPr>
        <w:rFonts w:ascii="Times New Roman" w:eastAsia="Times New Roman" w:hAnsi="Times New Roman" w:cs="Times New Roman"/>
        <w:i/>
        <w:sz w:val="24"/>
        <w:szCs w:val="24"/>
      </w:rPr>
      <w:t>Stand:</w:t>
    </w:r>
    <w:r w:rsidRPr="00C00F62">
      <w:rPr>
        <w:rFonts w:ascii="Times New Roman" w:eastAsia="Times New Roman" w:hAnsi="Times New Roman" w:cs="Times New Roman"/>
        <w:sz w:val="24"/>
        <w:szCs w:val="24"/>
      </w:rPr>
      <w:t xml:space="preserve"> </w:t>
    </w:r>
    <w:r w:rsidRPr="00C00F62">
      <w:rPr>
        <w:rFonts w:ascii="Times New Roman" w:eastAsia="Times New Roman" w:hAnsi="Times New Roman" w:cs="Times New Roman"/>
        <w:i/>
        <w:sz w:val="20"/>
        <w:szCs w:val="24"/>
      </w:rPr>
      <w:fldChar w:fldCharType="begin"/>
    </w:r>
    <w:r w:rsidRPr="00C00F62">
      <w:rPr>
        <w:rFonts w:ascii="Times New Roman" w:eastAsia="Times New Roman" w:hAnsi="Times New Roman" w:cs="Times New Roman"/>
        <w:i/>
        <w:sz w:val="20"/>
        <w:szCs w:val="24"/>
      </w:rPr>
      <w:instrText xml:space="preserve"> SAVEDATE  \@ "dd.MM.yyyy HH:mm"  \* MERGEFORMAT </w:instrText>
    </w:r>
    <w:r w:rsidRPr="00C00F62">
      <w:rPr>
        <w:rFonts w:ascii="Times New Roman" w:eastAsia="Times New Roman" w:hAnsi="Times New Roman" w:cs="Times New Roman"/>
        <w:i/>
        <w:sz w:val="20"/>
        <w:szCs w:val="24"/>
      </w:rPr>
      <w:fldChar w:fldCharType="separate"/>
    </w:r>
    <w:r>
      <w:rPr>
        <w:rFonts w:ascii="Times New Roman" w:eastAsia="Times New Roman" w:hAnsi="Times New Roman" w:cs="Times New Roman"/>
        <w:i/>
        <w:noProof/>
        <w:sz w:val="20"/>
        <w:szCs w:val="24"/>
      </w:rPr>
      <w:t>05.12.2014 18:40</w:t>
    </w:r>
    <w:r w:rsidRPr="00C00F62">
      <w:rPr>
        <w:rFonts w:ascii="Times New Roman" w:eastAsia="Times New Roman" w:hAnsi="Times New Roman" w:cs="Times New Roman"/>
        <w:i/>
        <w:sz w:val="20"/>
        <w:szCs w:val="24"/>
      </w:rPr>
      <w:fldChar w:fldCharType="end"/>
    </w:r>
  </w:p>
  <w:p w:rsidR="00A84C70" w:rsidRDefault="00A84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70" w:rsidRPr="00C00F62" w:rsidRDefault="00A84C70" w:rsidP="00C00F62">
    <w:pPr>
      <w:tabs>
        <w:tab w:val="center" w:pos="4703"/>
        <w:tab w:val="right" w:pos="9406"/>
      </w:tabs>
      <w:spacing w:after="0" w:line="240" w:lineRule="auto"/>
      <w:jc w:val="right"/>
      <w:rPr>
        <w:rFonts w:ascii="Times New Roman" w:eastAsia="Times New Roman" w:hAnsi="Times New Roman" w:cs="Times New Roman"/>
        <w:sz w:val="24"/>
        <w:szCs w:val="24"/>
      </w:rPr>
    </w:pPr>
    <w:r w:rsidRPr="00C00F62">
      <w:rPr>
        <w:rFonts w:ascii="Times New Roman" w:eastAsia="Times New Roman" w:hAnsi="Times New Roman" w:cs="Times New Roman"/>
        <w:i/>
        <w:sz w:val="24"/>
        <w:szCs w:val="24"/>
      </w:rPr>
      <w:t>Stand:</w:t>
    </w:r>
    <w:r w:rsidRPr="00C00F62">
      <w:rPr>
        <w:rFonts w:ascii="Times New Roman" w:eastAsia="Times New Roman" w:hAnsi="Times New Roman" w:cs="Times New Roman"/>
        <w:sz w:val="24"/>
        <w:szCs w:val="24"/>
      </w:rPr>
      <w:t xml:space="preserve"> </w:t>
    </w:r>
    <w:r w:rsidRPr="00C00F62">
      <w:rPr>
        <w:rFonts w:ascii="Times New Roman" w:eastAsia="Times New Roman" w:hAnsi="Times New Roman" w:cs="Times New Roman"/>
        <w:i/>
        <w:sz w:val="20"/>
        <w:szCs w:val="24"/>
      </w:rPr>
      <w:fldChar w:fldCharType="begin"/>
    </w:r>
    <w:r w:rsidRPr="00C00F62">
      <w:rPr>
        <w:rFonts w:ascii="Times New Roman" w:eastAsia="Times New Roman" w:hAnsi="Times New Roman" w:cs="Times New Roman"/>
        <w:i/>
        <w:sz w:val="20"/>
        <w:szCs w:val="24"/>
      </w:rPr>
      <w:instrText xml:space="preserve"> SAVEDATE  \@ "dd.MM.yyyy HH:mm"  \* MERGEFORMAT </w:instrText>
    </w:r>
    <w:r w:rsidRPr="00C00F62">
      <w:rPr>
        <w:rFonts w:ascii="Times New Roman" w:eastAsia="Times New Roman" w:hAnsi="Times New Roman" w:cs="Times New Roman"/>
        <w:i/>
        <w:sz w:val="20"/>
        <w:szCs w:val="24"/>
      </w:rPr>
      <w:fldChar w:fldCharType="separate"/>
    </w:r>
    <w:r>
      <w:rPr>
        <w:rFonts w:ascii="Times New Roman" w:eastAsia="Times New Roman" w:hAnsi="Times New Roman" w:cs="Times New Roman"/>
        <w:i/>
        <w:noProof/>
        <w:sz w:val="20"/>
        <w:szCs w:val="24"/>
      </w:rPr>
      <w:t>05.12.2014 18:40</w:t>
    </w:r>
    <w:r w:rsidRPr="00C00F62">
      <w:rPr>
        <w:rFonts w:ascii="Times New Roman" w:eastAsia="Times New Roman" w:hAnsi="Times New Roman" w:cs="Times New Roman"/>
        <w:i/>
        <w:sz w:val="20"/>
        <w:szCs w:val="24"/>
      </w:rPr>
      <w:fldChar w:fldCharType="end"/>
    </w:r>
  </w:p>
  <w:p w:rsidR="00A84C70" w:rsidRDefault="00A84C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50D"/>
    <w:multiLevelType w:val="hybridMultilevel"/>
    <w:tmpl w:val="A8EAC054"/>
    <w:lvl w:ilvl="0" w:tplc="D88E42CA">
      <w:numFmt w:val="bullet"/>
      <w:lvlText w:val="-"/>
      <w:lvlJc w:val="left"/>
      <w:pPr>
        <w:tabs>
          <w:tab w:val="num" w:pos="708"/>
        </w:tabs>
        <w:ind w:left="708" w:hanging="708"/>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55D92900"/>
    <w:multiLevelType w:val="hybridMultilevel"/>
    <w:tmpl w:val="B43E4A0E"/>
    <w:lvl w:ilvl="0" w:tplc="36BC43E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51"/>
    <w:rsid w:val="00093713"/>
    <w:rsid w:val="000B220E"/>
    <w:rsid w:val="000D17E7"/>
    <w:rsid w:val="00212602"/>
    <w:rsid w:val="002F3A7F"/>
    <w:rsid w:val="00302E85"/>
    <w:rsid w:val="003315B2"/>
    <w:rsid w:val="00355530"/>
    <w:rsid w:val="003871B2"/>
    <w:rsid w:val="003920C2"/>
    <w:rsid w:val="003F027A"/>
    <w:rsid w:val="004213DD"/>
    <w:rsid w:val="00465216"/>
    <w:rsid w:val="005A6045"/>
    <w:rsid w:val="00655691"/>
    <w:rsid w:val="00667C51"/>
    <w:rsid w:val="006A07FB"/>
    <w:rsid w:val="00772BC2"/>
    <w:rsid w:val="0077538F"/>
    <w:rsid w:val="00791D58"/>
    <w:rsid w:val="009A294F"/>
    <w:rsid w:val="00A028E0"/>
    <w:rsid w:val="00A84C70"/>
    <w:rsid w:val="00AC5665"/>
    <w:rsid w:val="00AC6A59"/>
    <w:rsid w:val="00BB56FE"/>
    <w:rsid w:val="00C00F62"/>
    <w:rsid w:val="00C81AAD"/>
    <w:rsid w:val="00D315A9"/>
    <w:rsid w:val="00D44F1A"/>
    <w:rsid w:val="00EE2418"/>
    <w:rsid w:val="00F15F0D"/>
    <w:rsid w:val="00F830C1"/>
    <w:rsid w:val="00FD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67C51"/>
    <w:pPr>
      <w:keepNext/>
      <w:spacing w:before="240" w:after="60" w:line="36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67C51"/>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7C51"/>
    <w:rPr>
      <w:rFonts w:ascii="Arial" w:eastAsia="Times New Roman" w:hAnsi="Arial" w:cs="Arial"/>
      <w:b/>
      <w:bCs/>
      <w:sz w:val="26"/>
      <w:szCs w:val="26"/>
    </w:rPr>
  </w:style>
  <w:style w:type="character" w:customStyle="1" w:styleId="Heading4Char">
    <w:name w:val="Heading 4 Char"/>
    <w:basedOn w:val="DefaultParagraphFont"/>
    <w:link w:val="Heading4"/>
    <w:rsid w:val="00667C51"/>
    <w:rPr>
      <w:rFonts w:ascii="Arial" w:eastAsia="Times New Roman" w:hAnsi="Arial" w:cs="Arial"/>
      <w:b/>
      <w:bCs/>
      <w:i/>
      <w:sz w:val="24"/>
      <w:szCs w:val="24"/>
      <w:lang w:val="de-DE" w:eastAsia="de-DE"/>
    </w:rPr>
  </w:style>
  <w:style w:type="paragraph" w:styleId="Header">
    <w:name w:val="header"/>
    <w:basedOn w:val="Normal"/>
    <w:link w:val="HeaderChar"/>
    <w:uiPriority w:val="99"/>
    <w:unhideWhenUsed/>
    <w:rsid w:val="00C00F62"/>
    <w:pPr>
      <w:tabs>
        <w:tab w:val="center" w:pos="4513"/>
        <w:tab w:val="right" w:pos="9026"/>
      </w:tabs>
      <w:spacing w:after="0" w:line="240" w:lineRule="auto"/>
    </w:pPr>
  </w:style>
  <w:style w:type="character" w:customStyle="1" w:styleId="HeaderChar">
    <w:name w:val="Header Char"/>
    <w:basedOn w:val="DefaultParagraphFont"/>
    <w:link w:val="Header"/>
    <w:rsid w:val="00C00F62"/>
  </w:style>
  <w:style w:type="paragraph" w:styleId="Footer">
    <w:name w:val="footer"/>
    <w:basedOn w:val="Normal"/>
    <w:link w:val="FooterChar"/>
    <w:uiPriority w:val="99"/>
    <w:unhideWhenUsed/>
    <w:rsid w:val="00C00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62"/>
  </w:style>
  <w:style w:type="paragraph" w:styleId="BalloonText">
    <w:name w:val="Balloon Text"/>
    <w:basedOn w:val="Normal"/>
    <w:link w:val="BalloonTextChar"/>
    <w:uiPriority w:val="99"/>
    <w:semiHidden/>
    <w:unhideWhenUsed/>
    <w:rsid w:val="00C00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F62"/>
    <w:rPr>
      <w:rFonts w:ascii="Tahoma" w:hAnsi="Tahoma" w:cs="Tahoma"/>
      <w:sz w:val="16"/>
      <w:szCs w:val="16"/>
    </w:rPr>
  </w:style>
  <w:style w:type="paragraph" w:styleId="ListParagraph">
    <w:name w:val="List Paragraph"/>
    <w:basedOn w:val="Normal"/>
    <w:uiPriority w:val="34"/>
    <w:qFormat/>
    <w:rsid w:val="00093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67C51"/>
    <w:pPr>
      <w:keepNext/>
      <w:spacing w:before="240" w:after="60" w:line="36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67C51"/>
    <w:pPr>
      <w:keepNext/>
      <w:tabs>
        <w:tab w:val="left" w:pos="864"/>
      </w:tabs>
      <w:spacing w:before="240" w:after="60" w:line="360" w:lineRule="auto"/>
      <w:outlineLvl w:val="3"/>
    </w:pPr>
    <w:rPr>
      <w:rFonts w:ascii="Arial" w:eastAsia="Times New Roman" w:hAnsi="Arial" w:cs="Arial"/>
      <w:b/>
      <w:bCs/>
      <w:i/>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7C51"/>
    <w:rPr>
      <w:rFonts w:ascii="Arial" w:eastAsia="Times New Roman" w:hAnsi="Arial" w:cs="Arial"/>
      <w:b/>
      <w:bCs/>
      <w:sz w:val="26"/>
      <w:szCs w:val="26"/>
    </w:rPr>
  </w:style>
  <w:style w:type="character" w:customStyle="1" w:styleId="Heading4Char">
    <w:name w:val="Heading 4 Char"/>
    <w:basedOn w:val="DefaultParagraphFont"/>
    <w:link w:val="Heading4"/>
    <w:rsid w:val="00667C51"/>
    <w:rPr>
      <w:rFonts w:ascii="Arial" w:eastAsia="Times New Roman" w:hAnsi="Arial" w:cs="Arial"/>
      <w:b/>
      <w:bCs/>
      <w:i/>
      <w:sz w:val="24"/>
      <w:szCs w:val="24"/>
      <w:lang w:val="de-DE" w:eastAsia="de-DE"/>
    </w:rPr>
  </w:style>
  <w:style w:type="paragraph" w:styleId="Header">
    <w:name w:val="header"/>
    <w:basedOn w:val="Normal"/>
    <w:link w:val="HeaderChar"/>
    <w:uiPriority w:val="99"/>
    <w:unhideWhenUsed/>
    <w:rsid w:val="00C00F62"/>
    <w:pPr>
      <w:tabs>
        <w:tab w:val="center" w:pos="4513"/>
        <w:tab w:val="right" w:pos="9026"/>
      </w:tabs>
      <w:spacing w:after="0" w:line="240" w:lineRule="auto"/>
    </w:pPr>
  </w:style>
  <w:style w:type="character" w:customStyle="1" w:styleId="HeaderChar">
    <w:name w:val="Header Char"/>
    <w:basedOn w:val="DefaultParagraphFont"/>
    <w:link w:val="Header"/>
    <w:rsid w:val="00C00F62"/>
  </w:style>
  <w:style w:type="paragraph" w:styleId="Footer">
    <w:name w:val="footer"/>
    <w:basedOn w:val="Normal"/>
    <w:link w:val="FooterChar"/>
    <w:uiPriority w:val="99"/>
    <w:unhideWhenUsed/>
    <w:rsid w:val="00C00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F62"/>
  </w:style>
  <w:style w:type="paragraph" w:styleId="BalloonText">
    <w:name w:val="Balloon Text"/>
    <w:basedOn w:val="Normal"/>
    <w:link w:val="BalloonTextChar"/>
    <w:uiPriority w:val="99"/>
    <w:semiHidden/>
    <w:unhideWhenUsed/>
    <w:rsid w:val="00C00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F62"/>
    <w:rPr>
      <w:rFonts w:ascii="Tahoma" w:hAnsi="Tahoma" w:cs="Tahoma"/>
      <w:sz w:val="16"/>
      <w:szCs w:val="16"/>
    </w:rPr>
  </w:style>
  <w:style w:type="paragraph" w:styleId="ListParagraph">
    <w:name w:val="List Paragraph"/>
    <w:basedOn w:val="Normal"/>
    <w:uiPriority w:val="34"/>
    <w:qFormat/>
    <w:rsid w:val="00093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1932-BA18-46CE-997F-333BDC89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PIK</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Suckow</dc:creator>
  <cp:keywords/>
  <dc:description/>
  <cp:lastModifiedBy>F. Suckow</cp:lastModifiedBy>
  <cp:revision>23</cp:revision>
  <dcterms:created xsi:type="dcterms:W3CDTF">2011-10-19T08:56:00Z</dcterms:created>
  <dcterms:modified xsi:type="dcterms:W3CDTF">2017-03-03T14:30:00Z</dcterms:modified>
</cp:coreProperties>
</file>