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72" w:rsidRDefault="00EE1572" w:rsidP="001C184F">
      <w:pPr>
        <w:rPr>
          <w:lang w:val="de-DE"/>
        </w:rPr>
      </w:pPr>
    </w:p>
    <w:p w:rsidR="001C184F" w:rsidRPr="0021286A" w:rsidRDefault="001C184F" w:rsidP="001C184F">
      <w:pPr>
        <w:spacing w:after="240"/>
        <w:rPr>
          <w:rFonts w:asciiTheme="minorHAnsi" w:hAnsiTheme="minorHAnsi" w:cstheme="minorHAnsi"/>
          <w:b/>
          <w:color w:val="365F91" w:themeColor="accent1" w:themeShade="BF"/>
          <w:sz w:val="24"/>
          <w:szCs w:val="22"/>
          <w:lang w:val="de-DE" w:eastAsia="de-DE"/>
        </w:rPr>
      </w:pPr>
      <w:r w:rsidRPr="0021286A">
        <w:rPr>
          <w:rFonts w:asciiTheme="minorHAnsi" w:hAnsiTheme="minorHAnsi" w:cstheme="minorHAnsi"/>
          <w:b/>
          <w:color w:val="365F91" w:themeColor="accent1" w:themeShade="BF"/>
          <w:sz w:val="24"/>
          <w:szCs w:val="22"/>
          <w:lang w:val="de-DE" w:eastAsia="de-DE"/>
        </w:rPr>
        <w:t xml:space="preserve">Forscherwerkstatt 1 (Wald) </w:t>
      </w:r>
    </w:p>
    <w:p w:rsidR="001C184F" w:rsidRPr="0021286A" w:rsidRDefault="001C184F" w:rsidP="001C184F">
      <w:pPr>
        <w:spacing w:after="240"/>
        <w:rPr>
          <w:rFonts w:asciiTheme="minorHAnsi" w:hAnsiTheme="minorHAnsi" w:cstheme="minorHAnsi"/>
          <w:i/>
          <w:color w:val="365F91" w:themeColor="accent1" w:themeShade="BF"/>
          <w:sz w:val="24"/>
          <w:szCs w:val="22"/>
          <w:lang w:val="de-DE" w:eastAsia="de-DE"/>
        </w:rPr>
      </w:pPr>
      <w:bookmarkStart w:id="0" w:name="_Toc499031752"/>
      <w:bookmarkStart w:id="1" w:name="_Toc499038784"/>
      <w:r w:rsidRPr="0021286A">
        <w:rPr>
          <w:rFonts w:asciiTheme="minorHAnsi" w:hAnsiTheme="minorHAnsi" w:cstheme="minorHAnsi"/>
          <w:i/>
          <w:color w:val="365F91" w:themeColor="accent1" w:themeShade="BF"/>
          <w:sz w:val="24"/>
          <w:szCs w:val="22"/>
          <w:lang w:val="de-DE" w:eastAsia="de-DE"/>
        </w:rPr>
        <w:t>Level 3</w:t>
      </w:r>
      <w:bookmarkEnd w:id="0"/>
      <w:bookmarkEnd w:id="1"/>
    </w:p>
    <w:p w:rsidR="001C184F" w:rsidRPr="00183EEC" w:rsidRDefault="001C184F" w:rsidP="001C184F">
      <w:pPr>
        <w:rPr>
          <w:rFonts w:eastAsia="Arial" w:cs="Arial"/>
          <w:color w:val="000000"/>
          <w:szCs w:val="22"/>
          <w:lang w:val="de-DE" w:eastAsia="de-DE"/>
        </w:rPr>
      </w:pPr>
      <w:r>
        <w:rPr>
          <w:rFonts w:eastAsia="Arial" w:cs="Arial"/>
          <w:noProof/>
          <w:color w:val="000000"/>
          <w:szCs w:val="22"/>
          <w:lang w:val="de-DE" w:eastAsia="de-DE"/>
        </w:rPr>
        <w:drawing>
          <wp:inline distT="0" distB="0" distL="0" distR="0" wp14:anchorId="14D1F423" wp14:editId="558F9285">
            <wp:extent cx="5753100" cy="2171700"/>
            <wp:effectExtent l="0" t="0" r="0" b="0"/>
            <wp:docPr id="46" name="Picture 46" descr="C:\Users\carolins\Documents\Praktikum\PIKee\Für Lehrer\Forschwerkstatt\Werkstatt 1\Waldtourismus_Forst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s\Documents\Praktikum\PIKee\Für Lehrer\Forschwerkstatt\Werkstatt 1\Waldtourismus_Forstwirtsc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rsidR="001C184F" w:rsidRPr="00183EEC" w:rsidRDefault="001C184F" w:rsidP="001C184F">
      <w:pPr>
        <w:rPr>
          <w:rFonts w:eastAsia="Arial" w:cs="Arial"/>
          <w:color w:val="000000"/>
          <w:sz w:val="20"/>
          <w:szCs w:val="20"/>
          <w:lang w:val="de-DE" w:eastAsia="de-DE"/>
        </w:rPr>
      </w:pPr>
      <w:r w:rsidRPr="00183EEC">
        <w:rPr>
          <w:rFonts w:eastAsia="Arial" w:cs="Arial"/>
          <w:color w:val="000000"/>
          <w:sz w:val="20"/>
          <w:szCs w:val="20"/>
          <w:lang w:val="de-DE" w:eastAsia="de-DE"/>
        </w:rPr>
        <w:t xml:space="preserve">Fotos: Ines Blumenthal </w:t>
      </w:r>
    </w:p>
    <w:p w:rsidR="001C184F" w:rsidRPr="00183EEC" w:rsidRDefault="001C184F" w:rsidP="001C184F">
      <w:pPr>
        <w:rPr>
          <w:rFonts w:eastAsia="Arial" w:cs="Arial"/>
          <w:color w:val="000000"/>
          <w:sz w:val="20"/>
          <w:szCs w:val="20"/>
          <w:lang w:val="de-DE" w:eastAsia="de-DE"/>
        </w:rPr>
      </w:pPr>
    </w:p>
    <w:p w:rsidR="001C184F" w:rsidRPr="00713A54" w:rsidRDefault="001C184F" w:rsidP="001C184F">
      <w:pPr>
        <w:rPr>
          <w:rFonts w:eastAsia="Arial" w:cs="Arial"/>
          <w:color w:val="000000"/>
          <w:szCs w:val="22"/>
          <w:lang w:val="de-DE" w:eastAsia="de-DE"/>
        </w:rPr>
      </w:pPr>
      <w:r w:rsidRPr="00713A54">
        <w:rPr>
          <w:rFonts w:eastAsia="Arial" w:cs="Arial"/>
          <w:color w:val="000000"/>
          <w:szCs w:val="22"/>
          <w:lang w:val="de-DE" w:eastAsia="de-DE"/>
        </w:rPr>
        <w:t>Die Wälder in Deutschland werden von uns Menschen sowohl zur Erholung als auch für die Forstwirtschaft genutzt. Welche möglichen Folgen hat der Klimawandel für unsere Wälder? Welche Auswirkungen hätte dieses auf den Erholungsraum Wald? Wie würde sich die forstwirtschaftliche Nutzung ändern?</w:t>
      </w:r>
    </w:p>
    <w:p w:rsidR="001C184F" w:rsidRDefault="001C184F" w:rsidP="001C184F">
      <w:pPr>
        <w:rPr>
          <w:rFonts w:eastAsia="Arial" w:cs="Arial"/>
          <w:color w:val="000000"/>
          <w:szCs w:val="22"/>
          <w:lang w:val="de-DE" w:eastAsia="de-DE"/>
        </w:rPr>
      </w:pPr>
      <w:r w:rsidRPr="00713A54">
        <w:rPr>
          <w:rFonts w:eastAsia="Arial" w:cs="Arial"/>
          <w:color w:val="000000"/>
          <w:szCs w:val="22"/>
          <w:lang w:val="de-DE" w:eastAsia="de-DE"/>
        </w:rPr>
        <w:t>Ihr seid ein Expertenteam für Regionalentwicklung und sollt die veränderten Bedingungen der Wälder in eurer Regio</w:t>
      </w:r>
      <w:r>
        <w:rPr>
          <w:rFonts w:eastAsia="Arial" w:cs="Arial"/>
          <w:color w:val="000000"/>
          <w:szCs w:val="22"/>
          <w:lang w:val="de-DE" w:eastAsia="de-DE"/>
        </w:rPr>
        <w:t>n in 50-100 Jahren untersuchen.</w:t>
      </w:r>
    </w:p>
    <w:p w:rsidR="001C184F" w:rsidRPr="0021286A" w:rsidRDefault="001C184F" w:rsidP="001C184F">
      <w:pPr>
        <w:spacing w:before="240"/>
        <w:rPr>
          <w:rFonts w:asciiTheme="minorHAnsi" w:eastAsia="Calibri" w:hAnsiTheme="minorHAnsi" w:cs="Calibri"/>
          <w:b/>
          <w:bCs/>
          <w:iCs/>
          <w:szCs w:val="22"/>
          <w:lang w:eastAsia="de-DE"/>
        </w:rPr>
      </w:pPr>
      <w:bookmarkStart w:id="2" w:name="h.iznbbp4l706r" w:colFirst="0" w:colLast="0"/>
      <w:bookmarkStart w:id="3" w:name="_Toc499031753"/>
      <w:bookmarkStart w:id="4" w:name="_Toc499038785"/>
      <w:bookmarkEnd w:id="2"/>
      <w:proofErr w:type="spellStart"/>
      <w:r w:rsidRPr="0021286A">
        <w:rPr>
          <w:rFonts w:asciiTheme="minorHAnsi" w:eastAsia="Calibri" w:hAnsiTheme="minorHAnsi" w:cs="Calibri"/>
          <w:b/>
          <w:bCs/>
          <w:iCs/>
          <w:szCs w:val="22"/>
          <w:lang w:eastAsia="de-DE"/>
        </w:rPr>
        <w:t>Aufgabenstellung</w:t>
      </w:r>
      <w:bookmarkEnd w:id="3"/>
      <w:bookmarkEnd w:id="4"/>
      <w:proofErr w:type="spellEnd"/>
    </w:p>
    <w:p w:rsidR="001C184F" w:rsidRDefault="001C184F" w:rsidP="001C184F">
      <w:pPr>
        <w:numPr>
          <w:ilvl w:val="0"/>
          <w:numId w:val="5"/>
        </w:numPr>
        <w:spacing w:before="120" w:after="200"/>
        <w:rPr>
          <w:szCs w:val="22"/>
          <w:lang w:val="de-DE"/>
        </w:rPr>
      </w:pPr>
      <w:r w:rsidRPr="00146A66">
        <w:rPr>
          <w:szCs w:val="22"/>
          <w:lang w:val="de-DE"/>
        </w:rPr>
        <w:t>Recherche:</w:t>
      </w:r>
    </w:p>
    <w:p w:rsidR="001C184F" w:rsidRPr="00146A66" w:rsidRDefault="001C184F" w:rsidP="001C184F">
      <w:pPr>
        <w:numPr>
          <w:ilvl w:val="0"/>
          <w:numId w:val="4"/>
        </w:numPr>
        <w:spacing w:before="120" w:after="200"/>
        <w:rPr>
          <w:szCs w:val="22"/>
          <w:lang w:val="de-DE"/>
        </w:rPr>
      </w:pPr>
      <w:r>
        <w:rPr>
          <w:szCs w:val="22"/>
          <w:lang w:val="de-DE"/>
        </w:rPr>
        <w:t>Wie wird in eurer Region der Wald für den Tourismus oder zur Erholung genutzt?</w:t>
      </w:r>
    </w:p>
    <w:p w:rsidR="001C184F" w:rsidRPr="00146A66" w:rsidRDefault="001C184F" w:rsidP="001C184F">
      <w:pPr>
        <w:numPr>
          <w:ilvl w:val="0"/>
          <w:numId w:val="4"/>
        </w:numPr>
        <w:spacing w:before="120" w:after="200"/>
        <w:rPr>
          <w:szCs w:val="22"/>
          <w:lang w:val="de-DE"/>
        </w:rPr>
      </w:pPr>
      <w:r>
        <w:rPr>
          <w:szCs w:val="22"/>
          <w:lang w:val="de-DE"/>
        </w:rPr>
        <w:t>Wie wird der Wald in eurer Region durch die Forstwirtschaft genutzt?</w:t>
      </w:r>
    </w:p>
    <w:p w:rsidR="001C184F" w:rsidRPr="00146A66" w:rsidRDefault="001C184F" w:rsidP="001C184F">
      <w:pPr>
        <w:numPr>
          <w:ilvl w:val="0"/>
          <w:numId w:val="4"/>
        </w:numPr>
        <w:spacing w:before="120" w:after="200"/>
        <w:rPr>
          <w:szCs w:val="22"/>
          <w:lang w:val="de-DE"/>
        </w:rPr>
      </w:pPr>
      <w:r>
        <w:rPr>
          <w:szCs w:val="22"/>
          <w:lang w:val="de-DE"/>
        </w:rPr>
        <w:t>Welche möglichen Veränderungen treten durch den Klimawandel in den Wäldern in eurer Region in den nächsten 50-100 Jahren auf?</w:t>
      </w:r>
    </w:p>
    <w:p w:rsidR="001C184F" w:rsidRPr="00146A66" w:rsidRDefault="001C184F" w:rsidP="001C184F">
      <w:pPr>
        <w:numPr>
          <w:ilvl w:val="0"/>
          <w:numId w:val="4"/>
        </w:numPr>
        <w:spacing w:before="120" w:after="200"/>
        <w:rPr>
          <w:szCs w:val="22"/>
          <w:lang w:val="de-DE"/>
        </w:rPr>
      </w:pPr>
      <w:r>
        <w:rPr>
          <w:szCs w:val="22"/>
          <w:lang w:val="de-DE"/>
        </w:rPr>
        <w:t>Teilt die Arbeit in e</w:t>
      </w:r>
      <w:r w:rsidRPr="00146A66">
        <w:rPr>
          <w:szCs w:val="22"/>
          <w:lang w:val="de-DE"/>
        </w:rPr>
        <w:t>urer Gruppe untereinander auf.</w:t>
      </w:r>
    </w:p>
    <w:p w:rsidR="001C184F" w:rsidRPr="00983694" w:rsidRDefault="001C184F" w:rsidP="001C184F">
      <w:pPr>
        <w:numPr>
          <w:ilvl w:val="0"/>
          <w:numId w:val="4"/>
        </w:numPr>
        <w:spacing w:before="120" w:after="200"/>
        <w:rPr>
          <w:szCs w:val="22"/>
          <w:lang w:val="de-DE"/>
        </w:rPr>
      </w:pPr>
      <w:r w:rsidRPr="00146A66">
        <w:rPr>
          <w:szCs w:val="22"/>
          <w:lang w:val="de-DE"/>
        </w:rPr>
        <w:t>Geht kritisch mit den gefundenen I</w:t>
      </w:r>
      <w:r>
        <w:rPr>
          <w:szCs w:val="22"/>
          <w:lang w:val="de-DE"/>
        </w:rPr>
        <w:t>nformationen um und stellt sie e</w:t>
      </w:r>
      <w:r w:rsidRPr="00146A66">
        <w:rPr>
          <w:szCs w:val="22"/>
          <w:lang w:val="de-DE"/>
        </w:rPr>
        <w:t>uch gegenseitig vor.</w:t>
      </w:r>
    </w:p>
    <w:p w:rsidR="001C184F" w:rsidRPr="00146A66" w:rsidRDefault="001C184F" w:rsidP="001C184F">
      <w:pPr>
        <w:numPr>
          <w:ilvl w:val="0"/>
          <w:numId w:val="5"/>
        </w:numPr>
        <w:spacing w:before="120" w:after="200"/>
        <w:rPr>
          <w:szCs w:val="22"/>
          <w:lang w:val="de-DE"/>
        </w:rPr>
      </w:pPr>
      <w:r w:rsidRPr="00146A66">
        <w:rPr>
          <w:szCs w:val="22"/>
          <w:lang w:val="de-DE"/>
        </w:rPr>
        <w:t>Geht bei der Erstellung [...] wie folgt vor:</w:t>
      </w:r>
    </w:p>
    <w:p w:rsidR="001C184F" w:rsidRPr="00146A66" w:rsidRDefault="001C184F" w:rsidP="001C184F">
      <w:pPr>
        <w:numPr>
          <w:ilvl w:val="0"/>
          <w:numId w:val="3"/>
        </w:numPr>
        <w:spacing w:before="120" w:after="200"/>
        <w:rPr>
          <w:szCs w:val="22"/>
          <w:lang w:val="de-DE"/>
        </w:rPr>
      </w:pPr>
      <w:r w:rsidRPr="00146A66">
        <w:rPr>
          <w:szCs w:val="22"/>
          <w:lang w:val="de-DE"/>
        </w:rPr>
        <w:t>Erstellt eine Gliederung.</w:t>
      </w:r>
    </w:p>
    <w:p w:rsidR="001C184F" w:rsidRPr="00146A66" w:rsidRDefault="001C184F" w:rsidP="001C184F">
      <w:pPr>
        <w:numPr>
          <w:ilvl w:val="0"/>
          <w:numId w:val="3"/>
        </w:numPr>
        <w:spacing w:before="120" w:after="200"/>
        <w:rPr>
          <w:szCs w:val="22"/>
          <w:lang w:val="de-DE"/>
        </w:rPr>
      </w:pPr>
      <w:r>
        <w:rPr>
          <w:szCs w:val="22"/>
          <w:lang w:val="de-DE"/>
        </w:rPr>
        <w:t>Fasst e</w:t>
      </w:r>
      <w:r w:rsidRPr="00146A66">
        <w:rPr>
          <w:szCs w:val="22"/>
          <w:lang w:val="de-DE"/>
        </w:rPr>
        <w:t>ure Ergebnisse in kurzen Texten zusammen.</w:t>
      </w:r>
    </w:p>
    <w:p w:rsidR="001C184F" w:rsidRPr="00146A66" w:rsidRDefault="001C184F" w:rsidP="001C184F">
      <w:pPr>
        <w:numPr>
          <w:ilvl w:val="0"/>
          <w:numId w:val="3"/>
        </w:numPr>
        <w:spacing w:before="120" w:after="200"/>
        <w:rPr>
          <w:szCs w:val="22"/>
          <w:lang w:val="de-DE"/>
        </w:rPr>
      </w:pPr>
      <w:r w:rsidRPr="00146A66">
        <w:rPr>
          <w:szCs w:val="22"/>
          <w:lang w:val="de-DE"/>
        </w:rPr>
        <w:t xml:space="preserve">Veranschaulicht </w:t>
      </w:r>
      <w:r>
        <w:rPr>
          <w:szCs w:val="22"/>
          <w:lang w:val="de-DE"/>
        </w:rPr>
        <w:t>die Informationen, wenn möglich</w:t>
      </w:r>
      <w:r w:rsidRPr="00146A66">
        <w:rPr>
          <w:szCs w:val="22"/>
          <w:lang w:val="de-DE"/>
        </w:rPr>
        <w:t xml:space="preserve"> mit Graphiken, Karten und Bildern.</w:t>
      </w:r>
    </w:p>
    <w:p w:rsidR="001C184F" w:rsidRDefault="001C184F" w:rsidP="001C184F">
      <w:pPr>
        <w:numPr>
          <w:ilvl w:val="0"/>
          <w:numId w:val="5"/>
        </w:numPr>
        <w:spacing w:before="120" w:after="200"/>
        <w:rPr>
          <w:szCs w:val="22"/>
          <w:lang w:val="de-DE"/>
        </w:rPr>
      </w:pPr>
      <w:r w:rsidRPr="001C184F">
        <w:rPr>
          <w:szCs w:val="22"/>
          <w:lang w:val="de-DE"/>
        </w:rPr>
        <w:t xml:space="preserve">Nutzt für die Aufbereitung auch </w:t>
      </w:r>
      <w:r w:rsidRPr="001C184F">
        <w:rPr>
          <w:b/>
          <w:szCs w:val="22"/>
          <w:lang w:val="de-DE"/>
        </w:rPr>
        <w:t>KlimafolgenOnline-Bildung.de</w:t>
      </w:r>
      <w:r w:rsidRPr="001C184F">
        <w:rPr>
          <w:szCs w:val="22"/>
          <w:lang w:val="de-DE"/>
        </w:rPr>
        <w:t>, um Entwicklungen zu veranschaulichen.</w:t>
      </w:r>
    </w:p>
    <w:p w:rsidR="001C184F" w:rsidRPr="001C184F" w:rsidRDefault="001C184F" w:rsidP="001C184F">
      <w:pPr>
        <w:numPr>
          <w:ilvl w:val="0"/>
          <w:numId w:val="5"/>
        </w:numPr>
        <w:spacing w:before="120" w:after="200"/>
        <w:rPr>
          <w:szCs w:val="22"/>
          <w:lang w:val="de-DE"/>
        </w:rPr>
      </w:pPr>
      <w:r w:rsidRPr="001C184F">
        <w:rPr>
          <w:szCs w:val="22"/>
          <w:lang w:val="de-DE"/>
        </w:rPr>
        <w:t>Präsentiert euer Ergebnis vor dem Kurs / der Klasse.</w:t>
      </w:r>
      <w:bookmarkStart w:id="5" w:name="_GoBack"/>
      <w:bookmarkEnd w:id="5"/>
    </w:p>
    <w:sectPr w:rsidR="001C184F" w:rsidRPr="001C184F">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70" w:rsidRDefault="006B3570" w:rsidP="00B1576B">
      <w:r>
        <w:separator/>
      </w:r>
    </w:p>
  </w:endnote>
  <w:endnote w:type="continuationSeparator" w:id="0">
    <w:p w:rsidR="006B3570" w:rsidRDefault="006B3570"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6B3570"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C184F">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6B3570">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C184F">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70" w:rsidRDefault="006B3570" w:rsidP="00B1576B">
      <w:r>
        <w:separator/>
      </w:r>
    </w:p>
  </w:footnote>
  <w:footnote w:type="continuationSeparator" w:id="0">
    <w:p w:rsidR="006B3570" w:rsidRDefault="006B3570"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184F"/>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357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3</cp:revision>
  <dcterms:created xsi:type="dcterms:W3CDTF">2019-07-31T15:36:00Z</dcterms:created>
  <dcterms:modified xsi:type="dcterms:W3CDTF">2019-07-31T15:43:00Z</dcterms:modified>
</cp:coreProperties>
</file>